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F65FC" w14:textId="187F6119" w:rsidR="00D077E9" w:rsidRDefault="00FB2F74" w:rsidP="00D70D02">
      <w:r>
        <w:rPr>
          <w:noProof/>
          <w:lang w:val="en-US" w:eastAsia="zh-CN"/>
        </w:rPr>
        <mc:AlternateContent>
          <mc:Choice Requires="wps">
            <w:drawing>
              <wp:anchor distT="0" distB="0" distL="114300" distR="114300" simplePos="0" relativeHeight="251660288" behindDoc="1" locked="0" layoutInCell="1" allowOverlap="1" wp14:anchorId="774A8093" wp14:editId="208C09A3">
                <wp:simplePos x="0" y="0"/>
                <wp:positionH relativeFrom="margin">
                  <wp:posOffset>-207994</wp:posOffset>
                </wp:positionH>
                <wp:positionV relativeFrom="page">
                  <wp:posOffset>927279</wp:posOffset>
                </wp:positionV>
                <wp:extent cx="5257800" cy="1519707"/>
                <wp:effectExtent l="0" t="0" r="0" b="4445"/>
                <wp:wrapNone/>
                <wp:docPr id="3" name="Suorakulmio 3" descr="kannen tekstin valkoinen suorakulmio"/>
                <wp:cNvGraphicFramePr/>
                <a:graphic xmlns:a="http://schemas.openxmlformats.org/drawingml/2006/main">
                  <a:graphicData uri="http://schemas.microsoft.com/office/word/2010/wordprocessingShape">
                    <wps:wsp>
                      <wps:cNvSpPr/>
                      <wps:spPr>
                        <a:xfrm>
                          <a:off x="0" y="0"/>
                          <a:ext cx="5257800" cy="15197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36C9" id="Suorakulmio 3" o:spid="_x0000_s1026" alt="kannen tekstin valkoinen suorakulmio" style="position:absolute;margin-left:-16.4pt;margin-top:73pt;width:414pt;height:119.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" fillcolor="white [3212]" stroked="f" strokeweight="2pt">
                <w10:wrap anchorx="margin" anchory="page"/>
              </v:rect>
            </w:pict>
          </mc:Fallback>
        </mc:AlternateContent>
      </w:r>
      <w:r w:rsidR="00002919">
        <w:rPr>
          <w:noProof/>
          <w:lang w:val="en-US" w:eastAsia="zh-CN"/>
        </w:rPr>
        <w:drawing>
          <wp:anchor distT="0" distB="0" distL="114300" distR="114300" simplePos="0" relativeHeight="251658240" behindDoc="1" locked="0" layoutInCell="1" allowOverlap="1" wp14:anchorId="0A073176" wp14:editId="510120A8">
            <wp:simplePos x="0" y="0"/>
            <wp:positionH relativeFrom="column">
              <wp:posOffset>-718185</wp:posOffset>
            </wp:positionH>
            <wp:positionV relativeFrom="page">
              <wp:posOffset>666750</wp:posOffset>
            </wp:positionV>
            <wp:extent cx="7760970" cy="5867400"/>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5867400"/>
                    </a:xfrm>
                    <a:prstGeom prst="rect">
                      <a:avLst/>
                    </a:prstGeom>
                  </pic:spPr>
                </pic:pic>
              </a:graphicData>
            </a:graphic>
            <wp14:sizeRelH relativeFrom="margin">
              <wp14:pctWidth>0</wp14:pctWidth>
            </wp14:sizeRelH>
            <wp14:sizeRelV relativeFrom="margin">
              <wp14:pctHeight>0</wp14:pctHeight>
            </wp14:sizeRelV>
          </wp:anchor>
        </w:drawing>
      </w:r>
      <w:r w:rsidR="008C6C71">
        <w:rPr>
          <w:noProof/>
          <w:lang w:val="en-US" w:eastAsia="zh-CN"/>
        </w:rPr>
        <mc:AlternateContent>
          <mc:Choice Requires="wps">
            <w:drawing>
              <wp:anchor distT="0" distB="0" distL="114300" distR="114300" simplePos="0" relativeHeight="251657215" behindDoc="1" locked="0" layoutInCell="1" allowOverlap="1" wp14:anchorId="334EADFD" wp14:editId="24EACC70">
                <wp:simplePos x="0" y="0"/>
                <wp:positionH relativeFrom="column">
                  <wp:posOffset>-746760</wp:posOffset>
                </wp:positionH>
                <wp:positionV relativeFrom="page">
                  <wp:posOffset>9525</wp:posOffset>
                </wp:positionV>
                <wp:extent cx="7760970" cy="10677525"/>
                <wp:effectExtent l="0" t="0" r="0" b="9525"/>
                <wp:wrapNone/>
                <wp:docPr id="2" name="Suorakulmio 2" descr="värillinen suorakulmio"/>
                <wp:cNvGraphicFramePr/>
                <a:graphic xmlns:a="http://schemas.openxmlformats.org/drawingml/2006/main">
                  <a:graphicData uri="http://schemas.microsoft.com/office/word/2010/wordprocessingShape">
                    <wps:wsp>
                      <wps:cNvSpPr/>
                      <wps:spPr>
                        <a:xfrm>
                          <a:off x="0" y="0"/>
                          <a:ext cx="7760970" cy="106775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CFA5F" id="Suorakulmio 2" o:spid="_x0000_s1026" alt="värillinen suorakulmio" style="position:absolute;margin-left:-58.8pt;margin-top:.75pt;width:611.1pt;height:840.75pt;z-index:-2516592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" fillcolor="#34aba2 [3206]"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25"/>
      </w:tblGrid>
      <w:tr w:rsidR="00E05DCF" w14:paraId="7EC2E9D7" w14:textId="77777777" w:rsidTr="00AB02A7">
        <w:trPr>
          <w:trHeight w:val="1894"/>
        </w:trPr>
        <w:tc>
          <w:tcPr>
            <w:tcW w:w="5580" w:type="dxa"/>
            <w:tcBorders>
              <w:top w:val="nil"/>
              <w:left w:val="nil"/>
              <w:bottom w:val="nil"/>
              <w:right w:val="nil"/>
            </w:tcBorders>
          </w:tcPr>
          <w:p w14:paraId="52383C67" w14:textId="77777777" w:rsidR="00D077E9" w:rsidRDefault="00D077E9" w:rsidP="00AB02A7">
            <w:r>
              <w:rPr>
                <w:noProof/>
                <w:lang w:val="en-US" w:eastAsia="zh-CN"/>
              </w:rPr>
              <mc:AlternateContent>
                <mc:Choice Requires="wps">
                  <w:drawing>
                    <wp:inline distT="0" distB="0" distL="0" distR="0" wp14:anchorId="51BE2FE3" wp14:editId="4B39CD7D">
                      <wp:extent cx="4714875" cy="1390919"/>
                      <wp:effectExtent l="0" t="0" r="0" b="0"/>
                      <wp:docPr id="8" name="Tekstiruutu 8"/>
                      <wp:cNvGraphicFramePr/>
                      <a:graphic xmlns:a="http://schemas.openxmlformats.org/drawingml/2006/main">
                        <a:graphicData uri="http://schemas.microsoft.com/office/word/2010/wordprocessingShape">
                          <wps:wsp>
                            <wps:cNvSpPr txBox="1"/>
                            <wps:spPr>
                              <a:xfrm>
                                <a:off x="0" y="0"/>
                                <a:ext cx="4714875" cy="1390919"/>
                              </a:xfrm>
                              <a:prstGeom prst="rect">
                                <a:avLst/>
                              </a:prstGeom>
                              <a:noFill/>
                              <a:ln w="6350">
                                <a:noFill/>
                              </a:ln>
                            </wps:spPr>
                            <wps:txbx>
                              <w:txbxContent>
                                <w:p w14:paraId="0CD330CC" w14:textId="77777777" w:rsidR="00D077E9" w:rsidRDefault="00D92A59" w:rsidP="0047459E">
                                  <w:pPr>
                                    <w:pStyle w:val="Otsikko"/>
                                    <w:spacing w:after="0"/>
                                    <w:rPr>
                                      <w:lang w:bidi="fi-FI"/>
                                    </w:rPr>
                                  </w:pPr>
                                  <w:r>
                                    <w:rPr>
                                      <w:lang w:bidi="fi-FI"/>
                                    </w:rPr>
                                    <w:t>Iin kunnankirjaston</w:t>
                                  </w:r>
                                </w:p>
                                <w:p w14:paraId="1D03CBB1" w14:textId="77777777" w:rsidR="00D92A59" w:rsidRPr="00D86945" w:rsidRDefault="00D92A59" w:rsidP="0047459E">
                                  <w:pPr>
                                    <w:pStyle w:val="Otsikko"/>
                                    <w:spacing w:after="0"/>
                                  </w:pPr>
                                  <w:r>
                                    <w:rPr>
                                      <w:lang w:bidi="fi-FI"/>
                                    </w:rPr>
                                    <w:t xml:space="preserve">vuosi </w:t>
                                  </w:r>
                                  <w: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1BE2FE3" id="_x0000_t202" coordsize="21600,21600" o:spt="202" path="m,l,21600r21600,l21600,xe">
                      <v:stroke joinstyle="miter"/>
                      <v:path gradientshapeok="t" o:connecttype="rect"/>
                    </v:shapetype>
                    <v:shape id="Tekstiruutu 8" o:spid="_x0000_s1026" type="#_x0000_t202" style="width:371.2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" filled="f" stroked="f" strokeweight=".5pt">
                      <v:textbox>
                        <w:txbxContent>
                          <w:p w14:paraId="0CD330CC" w14:textId="77777777" w:rsidR="00D077E9" w:rsidRDefault="00D92A59" w:rsidP="0047459E">
                            <w:pPr>
                              <w:pStyle w:val="Otsikko"/>
                              <w:spacing w:after="0"/>
                              <w:rPr>
                                <w:lang w:bidi="fi-FI"/>
                              </w:rPr>
                            </w:pPr>
                            <w:r>
                              <w:rPr>
                                <w:lang w:bidi="fi-FI"/>
                              </w:rPr>
                              <w:t>Iin kunnankirjaston</w:t>
                            </w:r>
                          </w:p>
                          <w:p w14:paraId="1D03CBB1" w14:textId="77777777" w:rsidR="00D92A59" w:rsidRPr="00D86945" w:rsidRDefault="00D92A59" w:rsidP="0047459E">
                            <w:pPr>
                              <w:pStyle w:val="Otsikko"/>
                              <w:spacing w:after="0"/>
                            </w:pPr>
                            <w:r>
                              <w:rPr>
                                <w:lang w:bidi="fi-FI"/>
                              </w:rPr>
                              <w:t xml:space="preserve">vuosi </w:t>
                            </w:r>
                            <w:r>
                              <w:t>2021</w:t>
                            </w:r>
                          </w:p>
                        </w:txbxContent>
                      </v:textbox>
                      <w10:anchorlock/>
                    </v:shape>
                  </w:pict>
                </mc:Fallback>
              </mc:AlternateContent>
            </w:r>
          </w:p>
          <w:p w14:paraId="52721CAD" w14:textId="77777777" w:rsidR="00D077E9" w:rsidRDefault="00D077E9" w:rsidP="00AB02A7"/>
        </w:tc>
      </w:tr>
      <w:tr w:rsidR="00E05DCF" w14:paraId="76EC39F6" w14:textId="77777777" w:rsidTr="006F07D2">
        <w:trPr>
          <w:trHeight w:val="7305"/>
        </w:trPr>
        <w:tc>
          <w:tcPr>
            <w:tcW w:w="5580" w:type="dxa"/>
            <w:tcBorders>
              <w:top w:val="nil"/>
              <w:left w:val="nil"/>
              <w:bottom w:val="nil"/>
              <w:right w:val="nil"/>
            </w:tcBorders>
          </w:tcPr>
          <w:p w14:paraId="1691EADF" w14:textId="77777777" w:rsidR="00D077E9" w:rsidRDefault="00D077E9" w:rsidP="00AB02A7">
            <w:pPr>
              <w:rPr>
                <w:noProof/>
              </w:rPr>
            </w:pPr>
          </w:p>
        </w:tc>
      </w:tr>
      <w:tr w:rsidR="00E05DCF" w14:paraId="7E739A53" w14:textId="77777777" w:rsidTr="00AB02A7">
        <w:trPr>
          <w:trHeight w:val="2438"/>
        </w:trPr>
        <w:tc>
          <w:tcPr>
            <w:tcW w:w="5580" w:type="dxa"/>
            <w:tcBorders>
              <w:top w:val="nil"/>
              <w:left w:val="nil"/>
              <w:bottom w:val="nil"/>
              <w:right w:val="nil"/>
            </w:tcBorders>
          </w:tcPr>
          <w:sdt>
            <w:sdtPr>
              <w:id w:val="1080870105"/>
              <w:placeholder>
                <w:docPart w:val="736DB2052A80404A947204B40C052E3C"/>
              </w:placeholder>
              <w15:appearance w15:val="hidden"/>
            </w:sdtPr>
            <w:sdtEndPr/>
            <w:sdtContent>
              <w:p w14:paraId="5F78811C" w14:textId="29AB0EC8" w:rsidR="00D077E9" w:rsidRDefault="005F7CF9" w:rsidP="00AB02A7">
                <w:r>
                  <w:rPr>
                    <w:rStyle w:val="AlaotsikkoChar"/>
                    <w:b w:val="0"/>
                    <w:lang w:bidi="fi-FI"/>
                  </w:rPr>
                  <w:fldChar w:fldCharType="begin"/>
                </w:r>
                <w:r>
                  <w:rPr>
                    <w:rStyle w:val="AlaotsikkoChar"/>
                    <w:b w:val="0"/>
                    <w:lang w:bidi="fi-FI"/>
                  </w:rPr>
                  <w:instrText xml:space="preserve"> DATE  \@ "d. MMMM"  \* MERGEFORMAT </w:instrText>
                </w:r>
                <w:r>
                  <w:rPr>
                    <w:rStyle w:val="AlaotsikkoChar"/>
                    <w:b w:val="0"/>
                    <w:lang w:bidi="fi-FI"/>
                  </w:rPr>
                  <w:fldChar w:fldCharType="separate"/>
                </w:r>
                <w:r w:rsidR="00E43978">
                  <w:rPr>
                    <w:rStyle w:val="AlaotsikkoChar"/>
                    <w:b w:val="0"/>
                    <w:noProof/>
                    <w:lang w:bidi="fi-FI"/>
                  </w:rPr>
                  <w:t>17. helmikuu</w:t>
                </w:r>
                <w:r>
                  <w:rPr>
                    <w:rStyle w:val="AlaotsikkoChar"/>
                    <w:b w:val="0"/>
                    <w:lang w:bidi="fi-FI"/>
                  </w:rPr>
                  <w:fldChar w:fldCharType="end"/>
                </w:r>
                <w:r w:rsidR="00046B83">
                  <w:rPr>
                    <w:rStyle w:val="AlaotsikkoChar"/>
                    <w:b w:val="0"/>
                    <w:lang w:bidi="fi-FI"/>
                  </w:rPr>
                  <w:t xml:space="preserve"> </w:t>
                </w:r>
                <w:r w:rsidR="00046B83" w:rsidRPr="00046B83">
                  <w:rPr>
                    <w:rStyle w:val="AlaotsikkoChar"/>
                    <w:b w:val="0"/>
                    <w:lang w:bidi="fi-FI"/>
                  </w:rPr>
                  <w:t>2022</w:t>
                </w:r>
              </w:p>
            </w:sdtContent>
          </w:sdt>
          <w:p w14:paraId="2CFDFAFF" w14:textId="7CF24891" w:rsidR="00D077E9" w:rsidRDefault="00D077E9" w:rsidP="00AB02A7">
            <w:pPr>
              <w:rPr>
                <w:noProof/>
                <w:sz w:val="10"/>
                <w:szCs w:val="10"/>
              </w:rPr>
            </w:pPr>
          </w:p>
          <w:p w14:paraId="2692CABA" w14:textId="50A519A8" w:rsidR="00D077E9" w:rsidRDefault="007705CC" w:rsidP="00AB02A7">
            <w:pPr>
              <w:rPr>
                <w:noProof/>
                <w:sz w:val="10"/>
                <w:szCs w:val="10"/>
              </w:rPr>
            </w:pPr>
            <w:r>
              <w:rPr>
                <w:noProof/>
                <w:sz w:val="10"/>
                <w:szCs w:val="10"/>
              </w:rPr>
              <mc:AlternateContent>
                <mc:Choice Requires="wps">
                  <w:drawing>
                    <wp:anchor distT="0" distB="0" distL="114300" distR="114300" simplePos="0" relativeHeight="251675648" behindDoc="0" locked="0" layoutInCell="1" allowOverlap="1" wp14:anchorId="68D61C2B" wp14:editId="22203FD8">
                      <wp:simplePos x="0" y="0"/>
                      <wp:positionH relativeFrom="column">
                        <wp:posOffset>15240</wp:posOffset>
                      </wp:positionH>
                      <wp:positionV relativeFrom="paragraph">
                        <wp:posOffset>27940</wp:posOffset>
                      </wp:positionV>
                      <wp:extent cx="1885950" cy="0"/>
                      <wp:effectExtent l="0" t="0" r="0" b="0"/>
                      <wp:wrapNone/>
                      <wp:docPr id="4" name="Suora yhdysviiva 4"/>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F65CA" id="Suora yhdysviiva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2.2pt" to="14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" strokecolor="#024f75 [3204]" strokeweight="1pt"/>
                  </w:pict>
                </mc:Fallback>
              </mc:AlternateContent>
            </w:r>
          </w:p>
          <w:p w14:paraId="6877FCFC" w14:textId="77777777" w:rsidR="00D077E9" w:rsidRDefault="00D077E9" w:rsidP="00AB02A7">
            <w:pPr>
              <w:rPr>
                <w:noProof/>
                <w:sz w:val="10"/>
                <w:szCs w:val="10"/>
              </w:rPr>
            </w:pPr>
          </w:p>
          <w:p w14:paraId="5E315152" w14:textId="77777777" w:rsidR="00D077E9" w:rsidRDefault="00E43978" w:rsidP="00AB02A7">
            <w:sdt>
              <w:sdtPr>
                <w:id w:val="-1740469667"/>
                <w:placeholder>
                  <w:docPart w:val="537339C271724B5386EE072B9B3A3986"/>
                </w:placeholder>
                <w15:appearance w15:val="hidden"/>
              </w:sdtPr>
              <w:sdtEndPr/>
              <w:sdtContent>
                <w:r w:rsidR="00D92A59">
                  <w:t xml:space="preserve">Iin </w:t>
                </w:r>
                <w:r w:rsidR="003D2F54">
                  <w:t>kunnan</w:t>
                </w:r>
                <w:r w:rsidR="00D92A59">
                  <w:t>kirjaston toimintakertomus</w:t>
                </w:r>
                <w:r w:rsidR="00046B83">
                  <w:t xml:space="preserve"> 2021</w:t>
                </w:r>
              </w:sdtContent>
            </w:sdt>
          </w:p>
          <w:p w14:paraId="2509A7B5" w14:textId="77777777" w:rsidR="00D077E9" w:rsidRPr="00D86945" w:rsidRDefault="00D077E9" w:rsidP="00D92A59">
            <w:pPr>
              <w:rPr>
                <w:noProof/>
                <w:sz w:val="10"/>
                <w:szCs w:val="10"/>
              </w:rPr>
            </w:pPr>
          </w:p>
        </w:tc>
      </w:tr>
    </w:tbl>
    <w:p w14:paraId="33F45E9C" w14:textId="77777777" w:rsidR="00D077E9" w:rsidRDefault="00AB02A7">
      <w:pPr>
        <w:spacing w:after="200"/>
      </w:pPr>
      <w:r w:rsidRPr="00D967AC">
        <w:rPr>
          <w:noProof/>
          <w:lang w:val="en-US" w:eastAsia="zh-CN"/>
        </w:rPr>
        <w:drawing>
          <wp:anchor distT="0" distB="0" distL="114300" distR="114300" simplePos="0" relativeHeight="251661312" behindDoc="0" locked="0" layoutInCell="1" allowOverlap="1" wp14:anchorId="59BE67D7" wp14:editId="78A28290">
            <wp:simplePos x="0" y="0"/>
            <wp:positionH relativeFrom="column">
              <wp:posOffset>4949190</wp:posOffset>
            </wp:positionH>
            <wp:positionV relativeFrom="paragraph">
              <wp:posOffset>8119110</wp:posOffset>
            </wp:positionV>
            <wp:extent cx="1482287" cy="643569"/>
            <wp:effectExtent l="0" t="0" r="0" b="0"/>
            <wp:wrapNone/>
            <wp:docPr id="12" name="Grafiikka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ikka 201" descr="logon paikkamerkki">
                      <a:extLst>
                        <a:ext uri="{FF2B5EF4-FFF2-40B4-BE49-F238E27FC236}">
                          <a16:creationId xmlns:a16="http://schemas.microsoft.com/office/drawing/2014/main" id="{F3D65186-AB5A-4584-87C3-0FAA2992263B}"/>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482287" cy="643569"/>
                    </a:xfrm>
                    <a:prstGeom prst="rect">
                      <a:avLst/>
                    </a:prstGeom>
                  </pic:spPr>
                </pic:pic>
              </a:graphicData>
            </a:graphic>
            <wp14:sizeRelH relativeFrom="margin">
              <wp14:pctWidth>0</wp14:pctWidth>
            </wp14:sizeRelH>
            <wp14:sizeRelV relativeFrom="margin">
              <wp14:pctHeight>0</wp14:pctHeight>
            </wp14:sizeRelV>
          </wp:anchor>
        </w:drawing>
      </w:r>
      <w:r w:rsidR="00D077E9">
        <w:rPr>
          <w:lang w:bidi="fi-FI"/>
        </w:rPr>
        <w:br w:type="page"/>
      </w:r>
    </w:p>
    <w:p w14:paraId="40DE5546" w14:textId="77777777" w:rsidR="00D077E9" w:rsidRDefault="000802C8" w:rsidP="00D077E9">
      <w:pPr>
        <w:pStyle w:val="Otsikko1"/>
      </w:pPr>
      <w:r>
        <w:rPr>
          <w:lang w:bidi="fi-FI"/>
        </w:rPr>
        <w:lastRenderedPageBreak/>
        <w:t xml:space="preserve">Vuosi 2021 </w:t>
      </w:r>
      <w:r w:rsidR="003D2F54">
        <w:rPr>
          <w:lang w:bidi="fi-FI"/>
        </w:rPr>
        <w:t>lyhyesti</w:t>
      </w:r>
    </w:p>
    <w:tbl>
      <w:tblPr>
        <w:tblW w:w="9999" w:type="dxa"/>
        <w:tblInd w:w="40" w:type="dxa"/>
        <w:tblCellMar>
          <w:left w:w="0" w:type="dxa"/>
          <w:right w:w="0" w:type="dxa"/>
        </w:tblCellMar>
        <w:tblLook w:val="0000" w:firstRow="0" w:lastRow="0" w:firstColumn="0" w:lastColumn="0" w:noHBand="0" w:noVBand="0"/>
      </w:tblPr>
      <w:tblGrid>
        <w:gridCol w:w="10039"/>
      </w:tblGrid>
      <w:tr w:rsidR="00D077E9" w14:paraId="46579D4C" w14:textId="77777777" w:rsidTr="00DF027C">
        <w:trPr>
          <w:trHeight w:val="3546"/>
        </w:trPr>
        <w:tc>
          <w:tcPr>
            <w:tcW w:w="9999" w:type="dxa"/>
          </w:tcPr>
          <w:sdt>
            <w:sdtPr>
              <w:id w:val="1660650702"/>
              <w:placeholder>
                <w:docPart w:val="DBEEFD5C4DFA4AA2810889E91CEF3BDE"/>
              </w:placeholder>
              <w15:appearance w15:val="hidden"/>
            </w:sdtPr>
            <w:sdtEndPr>
              <w:rPr>
                <w:b/>
                <w:bCs/>
                <w:u w:val="single"/>
              </w:rPr>
            </w:sdtEndPr>
            <w:sdtContent>
              <w:p w14:paraId="7F4117FB" w14:textId="77777777" w:rsidR="002518AB" w:rsidRDefault="002518AB" w:rsidP="00DF027C">
                <w:pPr>
                  <w:pStyle w:val="Otsikko2"/>
                </w:pPr>
              </w:p>
              <w:p w14:paraId="2C7A26A9" w14:textId="444DFF1F" w:rsidR="00D077E9" w:rsidRPr="002518AB" w:rsidRDefault="000802C8" w:rsidP="00DF027C">
                <w:pPr>
                  <w:pStyle w:val="Otsikko2"/>
                  <w:rPr>
                    <w:b/>
                    <w:bCs/>
                    <w:u w:val="single"/>
                  </w:rPr>
                </w:pPr>
                <w:r w:rsidRPr="002518AB">
                  <w:rPr>
                    <w:b/>
                    <w:bCs/>
                    <w:u w:val="single"/>
                  </w:rPr>
                  <w:t>Koronan jälkeen vähitellen paluuta normaaliin</w:t>
                </w:r>
              </w:p>
            </w:sdtContent>
          </w:sdt>
          <w:p w14:paraId="6529FF21" w14:textId="77777777" w:rsidR="00DF027C" w:rsidRDefault="00DF027C" w:rsidP="00DF027C"/>
          <w:p w14:paraId="68F152DE" w14:textId="77777777" w:rsidR="002518AB" w:rsidRDefault="000802C8" w:rsidP="007B56F7">
            <w:pPr>
              <w:pStyle w:val="Sislt"/>
              <w:jc w:val="both"/>
            </w:pPr>
            <w:r>
              <w:t xml:space="preserve">Kirjastot olivat vuoden aikana avoinna jo lähes normaalisti. </w:t>
            </w:r>
            <w:r w:rsidR="00752209">
              <w:t>Pikaista asiointia suositeltiin ja omatoimikirjasto Kuivaniemellä oli kevättalven pois käytöstä. Tapahtumia oli vähemmän ja ajoittain ne jouduttiin perumaan kokonaan. Kuntalaiset eivät käyneet tapahtumissa niin paljon kuin normaalisti. Eniten väkeä veti</w:t>
            </w:r>
            <w:r w:rsidR="003D2F54">
              <w:t>vät ulkotapahtumat kuten Kuuranvalkeat -tulishow Valon juhla</w:t>
            </w:r>
            <w:r w:rsidR="00F83A8D">
              <w:t xml:space="preserve"> -</w:t>
            </w:r>
            <w:r w:rsidR="003D2F54">
              <w:t>viikolla.</w:t>
            </w:r>
          </w:p>
          <w:p w14:paraId="172D77BF" w14:textId="4B49CAAE" w:rsidR="00DF027C" w:rsidRDefault="003D2F54" w:rsidP="007B56F7">
            <w:pPr>
              <w:pStyle w:val="Sislt"/>
              <w:jc w:val="both"/>
            </w:pPr>
            <w:r>
              <w:t xml:space="preserve"> </w:t>
            </w:r>
          </w:p>
        </w:tc>
      </w:tr>
      <w:tr w:rsidR="00DF027C" w14:paraId="19DB4DDF" w14:textId="77777777" w:rsidTr="00DF027C">
        <w:trPr>
          <w:trHeight w:val="1899"/>
        </w:trPr>
        <w:tc>
          <w:tcPr>
            <w:tcW w:w="9999" w:type="dxa"/>
            <w:shd w:val="clear" w:color="auto" w:fill="F2F2F2" w:themeFill="background1" w:themeFillShade="F2"/>
            <w:vAlign w:val="center"/>
          </w:tcPr>
          <w:p w14:paraId="2A3A4E51" w14:textId="77777777" w:rsidR="00DF027C" w:rsidRPr="00DF027C" w:rsidRDefault="00DF027C" w:rsidP="00DF027C">
            <w:pPr>
              <w:pStyle w:val="Korostusteksti"/>
              <w:jc w:val="center"/>
            </w:pPr>
            <w:r>
              <w:rPr>
                <w:noProof/>
                <w:lang w:val="en-US" w:eastAsia="zh-CN"/>
              </w:rPr>
              <mc:AlternateContent>
                <mc:Choice Requires="wps">
                  <w:drawing>
                    <wp:inline distT="0" distB="0" distL="0" distR="0" wp14:anchorId="0D77B7E4" wp14:editId="44D656C2">
                      <wp:extent cx="5422005" cy="1028700"/>
                      <wp:effectExtent l="0" t="0" r="0" b="0"/>
                      <wp:docPr id="7" name="Tekstiruutu 7"/>
                      <wp:cNvGraphicFramePr/>
                      <a:graphic xmlns:a="http://schemas.openxmlformats.org/drawingml/2006/main">
                        <a:graphicData uri="http://schemas.microsoft.com/office/word/2010/wordprocessingShape">
                          <wps:wsp>
                            <wps:cNvSpPr txBox="1"/>
                            <wps:spPr>
                              <a:xfrm>
                                <a:off x="0" y="0"/>
                                <a:ext cx="5422005" cy="1028700"/>
                              </a:xfrm>
                              <a:prstGeom prst="rect">
                                <a:avLst/>
                              </a:prstGeom>
                              <a:noFill/>
                              <a:ln w="6350">
                                <a:noFill/>
                              </a:ln>
                            </wps:spPr>
                            <wps:txbx>
                              <w:txbxContent>
                                <w:p w14:paraId="56DBE364" w14:textId="4B0456A8" w:rsidR="00DF027C" w:rsidRDefault="000802C8" w:rsidP="00DF027C">
                                  <w:pPr>
                                    <w:jc w:val="center"/>
                                  </w:pPr>
                                  <w:r>
                                    <w:rPr>
                                      <w:i/>
                                      <w:sz w:val="36"/>
                                      <w:szCs w:val="36"/>
                                      <w:lang w:bidi="fi-FI"/>
                                    </w:rPr>
                                    <w:t>Kirjastoauto Akseli oli viimeisen kerran reitillä 5.3.2021. Kirjastoautotoiminta kesti Iissä lähes 30 vuotta. Kiertävä kirjasto aloitti toimintansa elokuussa</w:t>
                                  </w:r>
                                  <w:r w:rsidR="00C771D2">
                                    <w:rPr>
                                      <w:i/>
                                      <w:sz w:val="36"/>
                                      <w:szCs w:val="36"/>
                                      <w:lang w:bidi="fi-FI"/>
                                    </w:rPr>
                                    <w:t>.</w:t>
                                  </w:r>
                                  <w:r w:rsidR="00E94299">
                                    <w:rPr>
                                      <w:i/>
                                      <w:sz w:val="36"/>
                                      <w:szCs w:val="36"/>
                                      <w:lang w:bidi="fi-FI"/>
                                    </w:rPr>
                                    <w:t xml:space="preserve"> 2021</w:t>
                                  </w:r>
                                  <w:r>
                                    <w:rPr>
                                      <w:i/>
                                      <w:sz w:val="36"/>
                                      <w:szCs w:val="36"/>
                                      <w:lang w:bidi="fi-FI"/>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77B7E4" id="Tekstiruutu 7" o:spid="_x0000_s1027" type="#_x0000_t202" style="width:426.9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" filled="f" stroked="f" strokeweight=".5pt">
                      <v:textbox>
                        <w:txbxContent>
                          <w:p w14:paraId="56DBE364" w14:textId="4B0456A8" w:rsidR="00DF027C" w:rsidRDefault="000802C8" w:rsidP="00DF027C">
                            <w:pPr>
                              <w:jc w:val="center"/>
                            </w:pPr>
                            <w:r>
                              <w:rPr>
                                <w:i/>
                                <w:sz w:val="36"/>
                                <w:szCs w:val="36"/>
                                <w:lang w:bidi="fi-FI"/>
                              </w:rPr>
                              <w:t>Kirjastoauto Akseli oli viimeisen kerran reitillä 5.3.2021. Kirjastoautotoiminta kesti Iissä lähes 30 vuotta. Kiertävä kirjasto aloitti toimintansa elokuussa</w:t>
                            </w:r>
                            <w:r w:rsidR="00C771D2">
                              <w:rPr>
                                <w:i/>
                                <w:sz w:val="36"/>
                                <w:szCs w:val="36"/>
                                <w:lang w:bidi="fi-FI"/>
                              </w:rPr>
                              <w:t>.</w:t>
                            </w:r>
                            <w:r w:rsidR="00E94299">
                              <w:rPr>
                                <w:i/>
                                <w:sz w:val="36"/>
                                <w:szCs w:val="36"/>
                                <w:lang w:bidi="fi-FI"/>
                              </w:rPr>
                              <w:t xml:space="preserve"> 2021</w:t>
                            </w:r>
                            <w:r>
                              <w:rPr>
                                <w:i/>
                                <w:sz w:val="36"/>
                                <w:szCs w:val="36"/>
                                <w:lang w:bidi="fi-FI"/>
                              </w:rPr>
                              <w:t>. 2</w:t>
                            </w:r>
                          </w:p>
                        </w:txbxContent>
                      </v:textbox>
                      <w10:anchorlock/>
                    </v:shape>
                  </w:pict>
                </mc:Fallback>
              </mc:AlternateContent>
            </w:r>
          </w:p>
        </w:tc>
      </w:tr>
      <w:tr w:rsidR="00DF027C" w14:paraId="59AE4FEA" w14:textId="77777777" w:rsidTr="00DF027C">
        <w:trPr>
          <w:trHeight w:val="5931"/>
        </w:trPr>
        <w:tc>
          <w:tcPr>
            <w:tcW w:w="9999" w:type="dxa"/>
          </w:tcPr>
          <w:p w14:paraId="0D4732B1" w14:textId="77777777" w:rsidR="00DF027C" w:rsidRDefault="00DF027C" w:rsidP="00DF027C">
            <w:pPr>
              <w:pStyle w:val="Korostusteksti"/>
              <w:rPr>
                <w:i/>
                <w:sz w:val="36"/>
              </w:rPr>
            </w:pPr>
          </w:p>
          <w:p w14:paraId="7F705922" w14:textId="77777777" w:rsidR="00DF027C" w:rsidRPr="00DF027C" w:rsidRDefault="003D2F54" w:rsidP="007B56F7">
            <w:pPr>
              <w:pStyle w:val="Sislt"/>
              <w:jc w:val="both"/>
            </w:pPr>
            <w:r>
              <w:t xml:space="preserve">Korona vaikutti edelleen vahvasti kirjastojen kävijämääriin. Lainamäärissä saavutettiin jo lähes vuoden 2019 taso. Tapahtumia järjestettiin yhtä paljon kuin ennen koronaa. Osa tapahtumista on siirretty verkkoon. Etäsatutuokiot ja virtuaalikirjailijavierailut ovat jo kirjastojen arkipäivää. </w:t>
            </w:r>
          </w:p>
          <w:p w14:paraId="14186D55" w14:textId="77777777" w:rsidR="00DF027C" w:rsidRDefault="00DF027C" w:rsidP="007B56F7">
            <w:pPr>
              <w:pStyle w:val="Sislt"/>
              <w:jc w:val="both"/>
            </w:pPr>
          </w:p>
          <w:p w14:paraId="082712A6" w14:textId="25548560" w:rsidR="00DF027C" w:rsidRDefault="007C1058" w:rsidP="007B56F7">
            <w:pPr>
              <w:pStyle w:val="Sislt"/>
              <w:jc w:val="both"/>
            </w:pPr>
            <w:r>
              <w:t>Kirjastoauto Akselin toiminta lakkautettiin maaliskuun alussa. Iin kokoisessa kunnassa kirjastoautopalvelu on ollut merkittävä asia tasa-arvoisten kirjastopalvelujen saavu</w:t>
            </w:r>
            <w:r w:rsidR="00C771D2">
              <w:t>tettavuu</w:t>
            </w:r>
            <w:r>
              <w:t>dessa</w:t>
            </w:r>
            <w:r w:rsidR="00E91FFD">
              <w:t xml:space="preserve"> Iin kylillä</w:t>
            </w:r>
            <w:r>
              <w:t xml:space="preserve">. Vuoden aikana olemme aloittaneet kirjaston kotipalvelun ikäihmisille ja kehittäneet koulujen ja päiväkotien kirjastopalveluja Kierrän kaarran kirjaston kylille -hankkeessa. </w:t>
            </w:r>
          </w:p>
          <w:p w14:paraId="5E0329B1" w14:textId="77777777" w:rsidR="008C6C71" w:rsidRDefault="008C6C71" w:rsidP="00DF027C">
            <w:pPr>
              <w:pStyle w:val="Sislt"/>
            </w:pPr>
          </w:p>
          <w:p w14:paraId="3A635EC4" w14:textId="116A3F57" w:rsidR="007A5C11" w:rsidRDefault="007A5C11" w:rsidP="003F6FB9">
            <w:pPr>
              <w:pStyle w:val="Sislt"/>
              <w:jc w:val="both"/>
            </w:pPr>
            <w:r>
              <w:t>Aluehallintovirastot selvittivät vuonna 2021 kyselytutkimuksella</w:t>
            </w:r>
            <w:r w:rsidR="009C74C1">
              <w:t>,</w:t>
            </w:r>
            <w:r>
              <w:t xml:space="preserve"> miten kansalaiset kokevat kirjaston roolin demokratian edistäjänä. Yli 80</w:t>
            </w:r>
            <w:r w:rsidR="009C74C1">
              <w:t xml:space="preserve"> </w:t>
            </w:r>
            <w:r>
              <w:t>% vastaajista piti kirjastojen vahvuutena tiedon saatavuuden ja käytön edistämis</w:t>
            </w:r>
            <w:r w:rsidR="00631D1C">
              <w:t>tä</w:t>
            </w:r>
            <w:r>
              <w:t xml:space="preserve">. Lisäksi arvostettiin kirjastojen avoimuutta kaikille, monipuolisia aineistoja ja henkilökohtaista neuvontaa. </w:t>
            </w:r>
          </w:p>
          <w:p w14:paraId="11375B86" w14:textId="77777777" w:rsidR="007A5C11" w:rsidRDefault="007A5C11" w:rsidP="0039066C">
            <w:pPr>
              <w:pStyle w:val="Sislt"/>
            </w:pPr>
          </w:p>
          <w:p w14:paraId="13BEE0C0" w14:textId="7A64176E" w:rsidR="008C6C71" w:rsidRDefault="007A5C11" w:rsidP="003F6FB9">
            <w:pPr>
              <w:pStyle w:val="Sislt"/>
              <w:jc w:val="both"/>
            </w:pPr>
            <w:r w:rsidRPr="007A5C11">
              <w:lastRenderedPageBreak/>
              <w:t>Eniten kirjastoilla koettiin olevan kehitettävää yhteenkuuluvuuden ja yhteisöllisyyden edistämisessä.</w:t>
            </w:r>
            <w:r>
              <w:t xml:space="preserve"> </w:t>
            </w:r>
            <w:r w:rsidRPr="007A5C11">
              <w:t xml:space="preserve">Parhaiksi keinoiksi </w:t>
            </w:r>
            <w:r>
              <w:t>edistää yhteisöllisyyttä</w:t>
            </w:r>
            <w:r w:rsidR="008275D7">
              <w:t xml:space="preserve"> nimettiin</w:t>
            </w:r>
            <w:r w:rsidRPr="007A5C11">
              <w:t xml:space="preserve"> kirjastoissa järjestetyt keskustelut päättäjien kanssa ajankohtaisista asioista sekä eri kulttuureihin tutustumisen mahdollistamisen kirjastoissa.</w:t>
            </w:r>
            <w:r>
              <w:t xml:space="preserve"> Tähän asiaan on tarkoitus Iin kirjastoissa tarttua vuosien 2022-2023 aikana. Iin kunnankirjasto on saanut valtionavustuksen hankkeeseen </w:t>
            </w:r>
            <w:proofErr w:type="spellStart"/>
            <w:r w:rsidRPr="007A5C11">
              <w:rPr>
                <w:i/>
              </w:rPr>
              <w:t>Kohkaamisesta</w:t>
            </w:r>
            <w:proofErr w:type="spellEnd"/>
            <w:r w:rsidRPr="007A5C11">
              <w:rPr>
                <w:i/>
              </w:rPr>
              <w:t xml:space="preserve"> kohtaamiseen ja kahvia kaikille!</w:t>
            </w:r>
            <w:r>
              <w:t xml:space="preserve"> Hankkeen tavoitteena on nimenomaan edistää kirjastojen demokratiatyötä ja parantaa kuntalaisten ja päättäjien välistä vuoropuhelua. </w:t>
            </w:r>
          </w:p>
          <w:p w14:paraId="2D90F549" w14:textId="662DD146" w:rsidR="00881CAC" w:rsidRDefault="00881CAC" w:rsidP="00881CAC">
            <w:pPr>
              <w:pStyle w:val="Otsikko1"/>
            </w:pPr>
            <w:r>
              <w:rPr>
                <w:lang w:bidi="fi-FI"/>
              </w:rPr>
              <w:t xml:space="preserve">Kirjaston toimipisteet </w:t>
            </w:r>
          </w:p>
          <w:tbl>
            <w:tblPr>
              <w:tblW w:w="9999" w:type="dxa"/>
              <w:tblInd w:w="40" w:type="dxa"/>
              <w:tblCellMar>
                <w:left w:w="0" w:type="dxa"/>
                <w:right w:w="0" w:type="dxa"/>
              </w:tblCellMar>
              <w:tblLook w:val="0000" w:firstRow="0" w:lastRow="0" w:firstColumn="0" w:lastColumn="0" w:noHBand="0" w:noVBand="0"/>
            </w:tblPr>
            <w:tblGrid>
              <w:gridCol w:w="9999"/>
            </w:tblGrid>
            <w:tr w:rsidR="00881CAC" w14:paraId="4B7A7503" w14:textId="77777777" w:rsidTr="00E41BFD">
              <w:trPr>
                <w:trHeight w:val="3546"/>
              </w:trPr>
              <w:tc>
                <w:tcPr>
                  <w:tcW w:w="9999" w:type="dxa"/>
                </w:tcPr>
                <w:p w14:paraId="111EBD97" w14:textId="77777777" w:rsidR="00881CAC" w:rsidRDefault="00881CAC" w:rsidP="00881CAC"/>
                <w:p w14:paraId="635BF90F" w14:textId="77777777" w:rsidR="00715E8D" w:rsidRDefault="00881CAC" w:rsidP="00F17809">
                  <w:pPr>
                    <w:pStyle w:val="Sislt"/>
                    <w:jc w:val="both"/>
                  </w:pPr>
                  <w:r>
                    <w:t>Iissä toimi kaksi kirjastoa – Iin pääkirjasto ja Kuivaniemen kirjasto. Kirjastoauto Akseli lakkautettiin ja viimeisen reittinsä Akseli ajoi 5.3.2021. Akselin tilall</w:t>
                  </w:r>
                  <w:r w:rsidR="00104829">
                    <w:t>a</w:t>
                  </w:r>
                  <w:r>
                    <w:t xml:space="preserve"> on toiminut elokuu</w:t>
                  </w:r>
                  <w:r w:rsidR="00715E8D">
                    <w:t>n alusta</w:t>
                  </w:r>
                  <w:r>
                    <w:t xml:space="preserve"> Iin kiertävä kirjasto. </w:t>
                  </w:r>
                </w:p>
                <w:p w14:paraId="5A6E9EEC" w14:textId="77777777" w:rsidR="00715E8D" w:rsidRDefault="00715E8D" w:rsidP="00881CAC">
                  <w:pPr>
                    <w:pStyle w:val="Sislt"/>
                  </w:pPr>
                  <w:bookmarkStart w:id="0" w:name="_GoBack"/>
                  <w:bookmarkEnd w:id="0"/>
                </w:p>
                <w:p w14:paraId="60D3A1D8" w14:textId="77777777" w:rsidR="00881CAC" w:rsidRDefault="00D56BE0" w:rsidP="008275D7">
                  <w:pPr>
                    <w:pStyle w:val="Sislt"/>
                    <w:jc w:val="both"/>
                  </w:pPr>
                  <w:bookmarkStart w:id="1" w:name="_Hlk95918826"/>
                  <w:r>
                    <w:t xml:space="preserve">Kirjastoissa oli käytössä </w:t>
                  </w:r>
                  <w:bookmarkEnd w:id="1"/>
                  <w:r>
                    <w:t xml:space="preserve">pika-asiointi </w:t>
                  </w:r>
                  <w:r w:rsidR="00715E8D" w:rsidRPr="00715E8D">
                    <w:t>1.1.-22.4.</w:t>
                  </w:r>
                  <w:r w:rsidR="00715E8D">
                    <w:t xml:space="preserve"> ja Kuivaniemen omatoimikirjasto oli suljettu 2.5. saakka. Iin pääkirjasto oli suljettuna lauantaisin tammikuussa. Pika-asiointia suositeltiin jälleen myös loppuvuodesta. Tämä on selkeästi vaikuttanut kirjaston kävijämääriin. Kävijöitä on 26% vähemmän kuin vuonna 2019. Kävij</w:t>
                  </w:r>
                  <w:r w:rsidR="003E14F5">
                    <w:t>ämääriin</w:t>
                  </w:r>
                  <w:r w:rsidR="00715E8D">
                    <w:t xml:space="preserve"> vaikuttaa myös kirjastoauto Akselin lakkauttaminen ja koululais/päiväkotiryhmien </w:t>
                  </w:r>
                  <w:r w:rsidR="003E14F5">
                    <w:t xml:space="preserve">sekä tapahtumien </w:t>
                  </w:r>
                  <w:r w:rsidR="00715E8D">
                    <w:t xml:space="preserve">vähäisempi määrä. </w:t>
                  </w:r>
                  <w:r w:rsidR="003E14F5">
                    <w:t xml:space="preserve">Koronavuosien aikana myös lapsiperheet ovat vierailleet kirjastossa vähemmän. </w:t>
                  </w:r>
                </w:p>
                <w:p w14:paraId="31F4BAB4" w14:textId="77777777" w:rsidR="00104829" w:rsidRDefault="00104829" w:rsidP="00881CAC">
                  <w:pPr>
                    <w:pStyle w:val="Sislt"/>
                  </w:pPr>
                </w:p>
                <w:tbl>
                  <w:tblPr>
                    <w:tblStyle w:val="Vaalearuudukkotaulukko1-korostus1"/>
                    <w:tblW w:w="0" w:type="auto"/>
                    <w:tblLook w:val="04A0" w:firstRow="1" w:lastRow="0" w:firstColumn="1" w:lastColumn="0" w:noHBand="0" w:noVBand="1"/>
                  </w:tblPr>
                  <w:tblGrid>
                    <w:gridCol w:w="2995"/>
                    <w:gridCol w:w="2167"/>
                    <w:gridCol w:w="2265"/>
                    <w:gridCol w:w="2275"/>
                  </w:tblGrid>
                  <w:tr w:rsidR="00104829" w14:paraId="7982A467" w14:textId="77777777" w:rsidTr="003F6FB9">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995" w:type="dxa"/>
                      </w:tcPr>
                      <w:p w14:paraId="14AB6010" w14:textId="77777777" w:rsidR="00104829" w:rsidRDefault="00104829" w:rsidP="00881CAC">
                        <w:pPr>
                          <w:pStyle w:val="Sislt"/>
                        </w:pPr>
                        <w:bookmarkStart w:id="2" w:name="_Hlk95994661"/>
                        <w:r>
                          <w:t>Iin kirjaston toimipisteet</w:t>
                        </w:r>
                      </w:p>
                    </w:tc>
                    <w:tc>
                      <w:tcPr>
                        <w:tcW w:w="2167" w:type="dxa"/>
                      </w:tcPr>
                      <w:p w14:paraId="0D910308" w14:textId="77777777" w:rsidR="00104829" w:rsidRDefault="00104829" w:rsidP="00881CAC">
                        <w:pPr>
                          <w:pStyle w:val="Sislt"/>
                          <w:cnfStyle w:val="100000000000" w:firstRow="1" w:lastRow="0" w:firstColumn="0" w:lastColumn="0" w:oddVBand="0" w:evenVBand="0" w:oddHBand="0" w:evenHBand="0" w:firstRowFirstColumn="0" w:firstRowLastColumn="0" w:lastRowFirstColumn="0" w:lastRowLastColumn="0"/>
                        </w:pPr>
                        <w:proofErr w:type="spellStart"/>
                        <w:r>
                          <w:t>Aukiolotunnit</w:t>
                        </w:r>
                        <w:proofErr w:type="spellEnd"/>
                      </w:p>
                    </w:tc>
                    <w:tc>
                      <w:tcPr>
                        <w:tcW w:w="2265" w:type="dxa"/>
                      </w:tcPr>
                      <w:p w14:paraId="0F2E0CBF" w14:textId="77777777" w:rsidR="00104829" w:rsidRDefault="00104829" w:rsidP="00881CAC">
                        <w:pPr>
                          <w:pStyle w:val="Sislt"/>
                          <w:cnfStyle w:val="100000000000" w:firstRow="1" w:lastRow="0" w:firstColumn="0" w:lastColumn="0" w:oddVBand="0" w:evenVBand="0" w:oddHBand="0" w:evenHBand="0" w:firstRowFirstColumn="0" w:firstRowLastColumn="0" w:lastRowFirstColumn="0" w:lastRowLastColumn="0"/>
                        </w:pPr>
                        <w:r>
                          <w:t>Kävijät</w:t>
                        </w:r>
                      </w:p>
                    </w:tc>
                    <w:tc>
                      <w:tcPr>
                        <w:tcW w:w="2275" w:type="dxa"/>
                      </w:tcPr>
                      <w:p w14:paraId="74ABAFC2" w14:textId="77777777" w:rsidR="00104829" w:rsidRDefault="00104829" w:rsidP="00881CAC">
                        <w:pPr>
                          <w:pStyle w:val="Sislt"/>
                          <w:cnfStyle w:val="100000000000" w:firstRow="1" w:lastRow="0" w:firstColumn="0" w:lastColumn="0" w:oddVBand="0" w:evenVBand="0" w:oddHBand="0" w:evenHBand="0" w:firstRowFirstColumn="0" w:firstRowLastColumn="0" w:lastRowFirstColumn="0" w:lastRowLastColumn="0"/>
                        </w:pPr>
                        <w:r>
                          <w:t>Lainaus</w:t>
                        </w:r>
                      </w:p>
                    </w:tc>
                  </w:tr>
                  <w:tr w:rsidR="00104829" w14:paraId="1A4DBE34" w14:textId="77777777" w:rsidTr="003F6FB9">
                    <w:trPr>
                      <w:trHeight w:val="413"/>
                    </w:trPr>
                    <w:tc>
                      <w:tcPr>
                        <w:cnfStyle w:val="001000000000" w:firstRow="0" w:lastRow="0" w:firstColumn="1" w:lastColumn="0" w:oddVBand="0" w:evenVBand="0" w:oddHBand="0" w:evenHBand="0" w:firstRowFirstColumn="0" w:firstRowLastColumn="0" w:lastRowFirstColumn="0" w:lastRowLastColumn="0"/>
                        <w:tcW w:w="2995" w:type="dxa"/>
                      </w:tcPr>
                      <w:p w14:paraId="23E9F83C" w14:textId="77777777" w:rsidR="00104829" w:rsidRDefault="00104829" w:rsidP="00881CAC">
                        <w:pPr>
                          <w:pStyle w:val="Sislt"/>
                          <w:rPr>
                            <w:bCs w:val="0"/>
                          </w:rPr>
                        </w:pPr>
                        <w:r w:rsidRPr="00104829">
                          <w:rPr>
                            <w:b w:val="0"/>
                          </w:rPr>
                          <w:t>Iin pääkirjasto</w:t>
                        </w:r>
                      </w:p>
                      <w:p w14:paraId="61E4D02A" w14:textId="77777777" w:rsidR="00104829" w:rsidRPr="00696F38" w:rsidRDefault="00104829" w:rsidP="00881CAC">
                        <w:pPr>
                          <w:pStyle w:val="Sislt"/>
                          <w:rPr>
                            <w:b w:val="0"/>
                            <w:i/>
                            <w:sz w:val="24"/>
                            <w:szCs w:val="24"/>
                          </w:rPr>
                        </w:pPr>
                        <w:r w:rsidRPr="00696F38">
                          <w:rPr>
                            <w:b w:val="0"/>
                            <w:i/>
                            <w:sz w:val="24"/>
                            <w:szCs w:val="24"/>
                          </w:rPr>
                          <w:t>itsepalvelu</w:t>
                        </w:r>
                        <w:r w:rsidR="00696F38" w:rsidRPr="00696F38">
                          <w:rPr>
                            <w:b w:val="0"/>
                            <w:i/>
                            <w:sz w:val="24"/>
                            <w:szCs w:val="24"/>
                          </w:rPr>
                          <w:t>aukiolo</w:t>
                        </w:r>
                      </w:p>
                    </w:tc>
                    <w:tc>
                      <w:tcPr>
                        <w:tcW w:w="2167" w:type="dxa"/>
                      </w:tcPr>
                      <w:p w14:paraId="2212C835" w14:textId="77777777" w:rsidR="00104829" w:rsidRDefault="00104829" w:rsidP="00881CAC">
                        <w:pPr>
                          <w:pStyle w:val="Sislt"/>
                          <w:cnfStyle w:val="000000000000" w:firstRow="0" w:lastRow="0" w:firstColumn="0" w:lastColumn="0" w:oddVBand="0" w:evenVBand="0" w:oddHBand="0" w:evenHBand="0" w:firstRowFirstColumn="0" w:firstRowLastColumn="0" w:lastRowFirstColumn="0" w:lastRowLastColumn="0"/>
                        </w:pPr>
                        <w:r>
                          <w:t>1973</w:t>
                        </w:r>
                      </w:p>
                      <w:p w14:paraId="459750C7" w14:textId="77777777" w:rsidR="00696F38" w:rsidRPr="00696F38" w:rsidRDefault="00696F38" w:rsidP="00881CAC">
                        <w:pPr>
                          <w:pStyle w:val="Sislt"/>
                          <w:cnfStyle w:val="000000000000" w:firstRow="0" w:lastRow="0" w:firstColumn="0" w:lastColumn="0" w:oddVBand="0" w:evenVBand="0" w:oddHBand="0" w:evenHBand="0" w:firstRowFirstColumn="0" w:firstRowLastColumn="0" w:lastRowFirstColumn="0" w:lastRowLastColumn="0"/>
                          <w:rPr>
                            <w:i/>
                            <w:sz w:val="24"/>
                            <w:szCs w:val="24"/>
                          </w:rPr>
                        </w:pPr>
                        <w:r>
                          <w:t xml:space="preserve">  </w:t>
                        </w:r>
                        <w:r w:rsidRPr="00696F38">
                          <w:rPr>
                            <w:i/>
                            <w:sz w:val="24"/>
                            <w:szCs w:val="24"/>
                          </w:rPr>
                          <w:t>528</w:t>
                        </w:r>
                      </w:p>
                    </w:tc>
                    <w:tc>
                      <w:tcPr>
                        <w:tcW w:w="2265" w:type="dxa"/>
                      </w:tcPr>
                      <w:p w14:paraId="5902AC9F" w14:textId="77777777" w:rsidR="00104829" w:rsidRDefault="003C3AE7" w:rsidP="00881CAC">
                        <w:pPr>
                          <w:pStyle w:val="Sislt"/>
                          <w:cnfStyle w:val="000000000000" w:firstRow="0" w:lastRow="0" w:firstColumn="0" w:lastColumn="0" w:oddVBand="0" w:evenVBand="0" w:oddHBand="0" w:evenHBand="0" w:firstRowFirstColumn="0" w:firstRowLastColumn="0" w:lastRowFirstColumn="0" w:lastRowLastColumn="0"/>
                        </w:pPr>
                        <w:r>
                          <w:t>45 557</w:t>
                        </w:r>
                      </w:p>
                    </w:tc>
                    <w:tc>
                      <w:tcPr>
                        <w:tcW w:w="2275" w:type="dxa"/>
                      </w:tcPr>
                      <w:p w14:paraId="56A530CB" w14:textId="77777777" w:rsidR="00104829" w:rsidRDefault="006959D5" w:rsidP="00881CAC">
                        <w:pPr>
                          <w:pStyle w:val="Sislt"/>
                          <w:cnfStyle w:val="000000000000" w:firstRow="0" w:lastRow="0" w:firstColumn="0" w:lastColumn="0" w:oddVBand="0" w:evenVBand="0" w:oddHBand="0" w:evenHBand="0" w:firstRowFirstColumn="0" w:firstRowLastColumn="0" w:lastRowFirstColumn="0" w:lastRowLastColumn="0"/>
                        </w:pPr>
                        <w:r>
                          <w:t>144 308</w:t>
                        </w:r>
                      </w:p>
                    </w:tc>
                  </w:tr>
                  <w:tr w:rsidR="00104829" w14:paraId="4701C283" w14:textId="77777777" w:rsidTr="003F6FB9">
                    <w:trPr>
                      <w:trHeight w:val="434"/>
                    </w:trPr>
                    <w:tc>
                      <w:tcPr>
                        <w:cnfStyle w:val="001000000000" w:firstRow="0" w:lastRow="0" w:firstColumn="1" w:lastColumn="0" w:oddVBand="0" w:evenVBand="0" w:oddHBand="0" w:evenHBand="0" w:firstRowFirstColumn="0" w:firstRowLastColumn="0" w:lastRowFirstColumn="0" w:lastRowLastColumn="0"/>
                        <w:tcW w:w="2995" w:type="dxa"/>
                      </w:tcPr>
                      <w:p w14:paraId="33869E4B" w14:textId="77777777" w:rsidR="00104829" w:rsidRDefault="00104829" w:rsidP="00881CAC">
                        <w:pPr>
                          <w:pStyle w:val="Sislt"/>
                          <w:rPr>
                            <w:bCs w:val="0"/>
                          </w:rPr>
                        </w:pPr>
                        <w:r w:rsidRPr="00104829">
                          <w:rPr>
                            <w:b w:val="0"/>
                          </w:rPr>
                          <w:t>Kuivaniemen kirjasto</w:t>
                        </w:r>
                      </w:p>
                      <w:p w14:paraId="4E736F13" w14:textId="77777777" w:rsidR="00696F38" w:rsidRPr="00696F38" w:rsidRDefault="00696F38" w:rsidP="00881CAC">
                        <w:pPr>
                          <w:pStyle w:val="Sislt"/>
                          <w:rPr>
                            <w:b w:val="0"/>
                            <w:i/>
                            <w:sz w:val="24"/>
                            <w:szCs w:val="24"/>
                          </w:rPr>
                        </w:pPr>
                        <w:r w:rsidRPr="00696F38">
                          <w:rPr>
                            <w:b w:val="0"/>
                            <w:i/>
                            <w:sz w:val="24"/>
                            <w:szCs w:val="24"/>
                          </w:rPr>
                          <w:t>omatoimikirjasto</w:t>
                        </w:r>
                      </w:p>
                    </w:tc>
                    <w:tc>
                      <w:tcPr>
                        <w:tcW w:w="2167" w:type="dxa"/>
                      </w:tcPr>
                      <w:p w14:paraId="3D78FED9" w14:textId="77777777" w:rsidR="00104829" w:rsidRDefault="00104829" w:rsidP="00881CAC">
                        <w:pPr>
                          <w:pStyle w:val="Sislt"/>
                          <w:cnfStyle w:val="000000000000" w:firstRow="0" w:lastRow="0" w:firstColumn="0" w:lastColumn="0" w:oddVBand="0" w:evenVBand="0" w:oddHBand="0" w:evenHBand="0" w:firstRowFirstColumn="0" w:firstRowLastColumn="0" w:lastRowFirstColumn="0" w:lastRowLastColumn="0"/>
                        </w:pPr>
                        <w:r>
                          <w:t>1134</w:t>
                        </w:r>
                      </w:p>
                      <w:p w14:paraId="65D5A797" w14:textId="77777777" w:rsidR="00696F38" w:rsidRPr="00696F38" w:rsidRDefault="00696F38" w:rsidP="00881CAC">
                        <w:pPr>
                          <w:pStyle w:val="Sislt"/>
                          <w:cnfStyle w:val="000000000000" w:firstRow="0" w:lastRow="0" w:firstColumn="0" w:lastColumn="0" w:oddVBand="0" w:evenVBand="0" w:oddHBand="0" w:evenHBand="0" w:firstRowFirstColumn="0" w:firstRowLastColumn="0" w:lastRowFirstColumn="0" w:lastRowLastColumn="0"/>
                          <w:rPr>
                            <w:i/>
                            <w:sz w:val="24"/>
                            <w:szCs w:val="24"/>
                          </w:rPr>
                        </w:pPr>
                        <w:r w:rsidRPr="00696F38">
                          <w:rPr>
                            <w:i/>
                            <w:sz w:val="24"/>
                            <w:szCs w:val="24"/>
                          </w:rPr>
                          <w:t>1422</w:t>
                        </w:r>
                      </w:p>
                    </w:tc>
                    <w:tc>
                      <w:tcPr>
                        <w:tcW w:w="2265" w:type="dxa"/>
                      </w:tcPr>
                      <w:p w14:paraId="508B471D" w14:textId="77777777" w:rsidR="00104829" w:rsidRDefault="003C3AE7" w:rsidP="00881CAC">
                        <w:pPr>
                          <w:pStyle w:val="Sislt"/>
                          <w:cnfStyle w:val="000000000000" w:firstRow="0" w:lastRow="0" w:firstColumn="0" w:lastColumn="0" w:oddVBand="0" w:evenVBand="0" w:oddHBand="0" w:evenHBand="0" w:firstRowFirstColumn="0" w:firstRowLastColumn="0" w:lastRowFirstColumn="0" w:lastRowLastColumn="0"/>
                        </w:pPr>
                        <w:r>
                          <w:t>8634</w:t>
                        </w:r>
                      </w:p>
                      <w:p w14:paraId="0A33F5A9" w14:textId="77777777" w:rsidR="003C3AE7" w:rsidRPr="003C3AE7" w:rsidRDefault="003C3AE7" w:rsidP="00881CAC">
                        <w:pPr>
                          <w:pStyle w:val="Sislt"/>
                          <w:cnfStyle w:val="000000000000" w:firstRow="0" w:lastRow="0" w:firstColumn="0" w:lastColumn="0" w:oddVBand="0" w:evenVBand="0" w:oddHBand="0" w:evenHBand="0" w:firstRowFirstColumn="0" w:firstRowLastColumn="0" w:lastRowFirstColumn="0" w:lastRowLastColumn="0"/>
                          <w:rPr>
                            <w:i/>
                            <w:sz w:val="24"/>
                            <w:szCs w:val="24"/>
                          </w:rPr>
                        </w:pPr>
                        <w:r w:rsidRPr="003C3AE7">
                          <w:rPr>
                            <w:i/>
                            <w:sz w:val="24"/>
                            <w:szCs w:val="24"/>
                          </w:rPr>
                          <w:t>991</w:t>
                        </w:r>
                      </w:p>
                    </w:tc>
                    <w:tc>
                      <w:tcPr>
                        <w:tcW w:w="2275" w:type="dxa"/>
                      </w:tcPr>
                      <w:p w14:paraId="06640ADF" w14:textId="77777777" w:rsidR="00104829" w:rsidRDefault="006959D5" w:rsidP="00881CAC">
                        <w:pPr>
                          <w:pStyle w:val="Sislt"/>
                          <w:cnfStyle w:val="000000000000" w:firstRow="0" w:lastRow="0" w:firstColumn="0" w:lastColumn="0" w:oddVBand="0" w:evenVBand="0" w:oddHBand="0" w:evenHBand="0" w:firstRowFirstColumn="0" w:firstRowLastColumn="0" w:lastRowFirstColumn="0" w:lastRowLastColumn="0"/>
                        </w:pPr>
                        <w:r>
                          <w:t>19889</w:t>
                        </w:r>
                      </w:p>
                    </w:tc>
                  </w:tr>
                  <w:tr w:rsidR="00104829" w14:paraId="1816035B" w14:textId="77777777" w:rsidTr="003F6FB9">
                    <w:trPr>
                      <w:trHeight w:val="413"/>
                    </w:trPr>
                    <w:tc>
                      <w:tcPr>
                        <w:cnfStyle w:val="001000000000" w:firstRow="0" w:lastRow="0" w:firstColumn="1" w:lastColumn="0" w:oddVBand="0" w:evenVBand="0" w:oddHBand="0" w:evenHBand="0" w:firstRowFirstColumn="0" w:firstRowLastColumn="0" w:lastRowFirstColumn="0" w:lastRowLastColumn="0"/>
                        <w:tcW w:w="2995" w:type="dxa"/>
                      </w:tcPr>
                      <w:p w14:paraId="298FE998" w14:textId="77777777" w:rsidR="00104829" w:rsidRPr="00104829" w:rsidRDefault="00104829" w:rsidP="00881CAC">
                        <w:pPr>
                          <w:pStyle w:val="Sislt"/>
                          <w:rPr>
                            <w:b w:val="0"/>
                          </w:rPr>
                        </w:pPr>
                        <w:r w:rsidRPr="00104829">
                          <w:rPr>
                            <w:b w:val="0"/>
                          </w:rPr>
                          <w:t>Kirjastoauto Akseli</w:t>
                        </w:r>
                      </w:p>
                    </w:tc>
                    <w:tc>
                      <w:tcPr>
                        <w:tcW w:w="2167" w:type="dxa"/>
                      </w:tcPr>
                      <w:p w14:paraId="11012312" w14:textId="77777777" w:rsidR="00104829" w:rsidRDefault="00104829" w:rsidP="00881CAC">
                        <w:pPr>
                          <w:pStyle w:val="Sislt"/>
                          <w:cnfStyle w:val="000000000000" w:firstRow="0" w:lastRow="0" w:firstColumn="0" w:lastColumn="0" w:oddVBand="0" w:evenVBand="0" w:oddHBand="0" w:evenHBand="0" w:firstRowFirstColumn="0" w:firstRowLastColumn="0" w:lastRowFirstColumn="0" w:lastRowLastColumn="0"/>
                        </w:pPr>
                        <w:r>
                          <w:t>81</w:t>
                        </w:r>
                      </w:p>
                    </w:tc>
                    <w:tc>
                      <w:tcPr>
                        <w:tcW w:w="2265" w:type="dxa"/>
                      </w:tcPr>
                      <w:p w14:paraId="73AB1B83" w14:textId="77777777" w:rsidR="00104829" w:rsidRDefault="00696F38" w:rsidP="00881CAC">
                        <w:pPr>
                          <w:pStyle w:val="Sislt"/>
                          <w:cnfStyle w:val="000000000000" w:firstRow="0" w:lastRow="0" w:firstColumn="0" w:lastColumn="0" w:oddVBand="0" w:evenVBand="0" w:oddHBand="0" w:evenHBand="0" w:firstRowFirstColumn="0" w:firstRowLastColumn="0" w:lastRowFirstColumn="0" w:lastRowLastColumn="0"/>
                        </w:pPr>
                        <w:r>
                          <w:t>849</w:t>
                        </w:r>
                      </w:p>
                    </w:tc>
                    <w:tc>
                      <w:tcPr>
                        <w:tcW w:w="2275" w:type="dxa"/>
                      </w:tcPr>
                      <w:p w14:paraId="064B76B7" w14:textId="77777777" w:rsidR="00104829" w:rsidRDefault="00F97E40" w:rsidP="00881CAC">
                        <w:pPr>
                          <w:pStyle w:val="Sislt"/>
                          <w:cnfStyle w:val="000000000000" w:firstRow="0" w:lastRow="0" w:firstColumn="0" w:lastColumn="0" w:oddVBand="0" w:evenVBand="0" w:oddHBand="0" w:evenHBand="0" w:firstRowFirstColumn="0" w:firstRowLastColumn="0" w:lastRowFirstColumn="0" w:lastRowLastColumn="0"/>
                        </w:pPr>
                        <w:r>
                          <w:t>1600</w:t>
                        </w:r>
                      </w:p>
                    </w:tc>
                  </w:tr>
                  <w:tr w:rsidR="00104829" w14:paraId="7E80CE15" w14:textId="77777777" w:rsidTr="003F6FB9">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1F8B685E" w14:textId="77777777" w:rsidR="00104829" w:rsidRPr="00104829" w:rsidRDefault="00104829" w:rsidP="00881CAC">
                        <w:pPr>
                          <w:pStyle w:val="Sislt"/>
                          <w:rPr>
                            <w:b w:val="0"/>
                          </w:rPr>
                        </w:pPr>
                        <w:r w:rsidRPr="00104829">
                          <w:rPr>
                            <w:b w:val="0"/>
                          </w:rPr>
                          <w:t>Kiertävä kirjasto</w:t>
                        </w:r>
                      </w:p>
                    </w:tc>
                    <w:tc>
                      <w:tcPr>
                        <w:tcW w:w="2167" w:type="dxa"/>
                      </w:tcPr>
                      <w:p w14:paraId="422F9B5D" w14:textId="77777777" w:rsidR="00104829" w:rsidRDefault="00104829" w:rsidP="00881CAC">
                        <w:pPr>
                          <w:pStyle w:val="Sislt"/>
                          <w:cnfStyle w:val="000000000000" w:firstRow="0" w:lastRow="0" w:firstColumn="0" w:lastColumn="0" w:oddVBand="0" w:evenVBand="0" w:oddHBand="0" w:evenHBand="0" w:firstRowFirstColumn="0" w:firstRowLastColumn="0" w:lastRowFirstColumn="0" w:lastRowLastColumn="0"/>
                        </w:pPr>
                        <w:r>
                          <w:t>37</w:t>
                        </w:r>
                      </w:p>
                    </w:tc>
                    <w:tc>
                      <w:tcPr>
                        <w:tcW w:w="2265" w:type="dxa"/>
                      </w:tcPr>
                      <w:p w14:paraId="376827FC" w14:textId="77777777" w:rsidR="00104829" w:rsidRDefault="00696F38" w:rsidP="00881CAC">
                        <w:pPr>
                          <w:pStyle w:val="Sislt"/>
                          <w:cnfStyle w:val="000000000000" w:firstRow="0" w:lastRow="0" w:firstColumn="0" w:lastColumn="0" w:oddVBand="0" w:evenVBand="0" w:oddHBand="0" w:evenHBand="0" w:firstRowFirstColumn="0" w:firstRowLastColumn="0" w:lastRowFirstColumn="0" w:lastRowLastColumn="0"/>
                        </w:pPr>
                        <w:r>
                          <w:t>663</w:t>
                        </w:r>
                      </w:p>
                    </w:tc>
                    <w:tc>
                      <w:tcPr>
                        <w:tcW w:w="2275" w:type="dxa"/>
                      </w:tcPr>
                      <w:p w14:paraId="31D2C949" w14:textId="77777777" w:rsidR="00104829" w:rsidRDefault="00F97E40" w:rsidP="00881CAC">
                        <w:pPr>
                          <w:pStyle w:val="Sislt"/>
                          <w:cnfStyle w:val="000000000000" w:firstRow="0" w:lastRow="0" w:firstColumn="0" w:lastColumn="0" w:oddVBand="0" w:evenVBand="0" w:oddHBand="0" w:evenHBand="0" w:firstRowFirstColumn="0" w:firstRowLastColumn="0" w:lastRowFirstColumn="0" w:lastRowLastColumn="0"/>
                        </w:pPr>
                        <w:r>
                          <w:t>2292</w:t>
                        </w:r>
                      </w:p>
                    </w:tc>
                  </w:tr>
                  <w:tr w:rsidR="00104829" w14:paraId="1F23A4EE" w14:textId="77777777" w:rsidTr="003F6FB9">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2E6EF04B" w14:textId="77777777" w:rsidR="00104829" w:rsidRDefault="00104829" w:rsidP="00881CAC">
                        <w:pPr>
                          <w:pStyle w:val="Sislt"/>
                          <w:rPr>
                            <w:b w:val="0"/>
                            <w:bCs w:val="0"/>
                          </w:rPr>
                        </w:pPr>
                        <w:r>
                          <w:t>Kirjastot yhteensä</w:t>
                        </w:r>
                        <w:r w:rsidR="00696F38">
                          <w:t xml:space="preserve"> </w:t>
                        </w:r>
                      </w:p>
                      <w:p w14:paraId="7105400A" w14:textId="77777777" w:rsidR="00696F38" w:rsidRPr="00B672FC" w:rsidRDefault="00696F38" w:rsidP="00881CAC">
                        <w:pPr>
                          <w:pStyle w:val="Sislt"/>
                          <w:rPr>
                            <w:b w:val="0"/>
                            <w:i/>
                            <w:sz w:val="24"/>
                            <w:szCs w:val="24"/>
                          </w:rPr>
                        </w:pPr>
                        <w:r w:rsidRPr="00B672FC">
                          <w:rPr>
                            <w:b w:val="0"/>
                            <w:i/>
                            <w:sz w:val="24"/>
                            <w:szCs w:val="24"/>
                          </w:rPr>
                          <w:t>omatoimi/itsepalvelu</w:t>
                        </w:r>
                      </w:p>
                    </w:tc>
                    <w:tc>
                      <w:tcPr>
                        <w:tcW w:w="2167" w:type="dxa"/>
                      </w:tcPr>
                      <w:p w14:paraId="7176B4D1" w14:textId="77777777" w:rsidR="00104829" w:rsidRDefault="00104829" w:rsidP="00881CAC">
                        <w:pPr>
                          <w:pStyle w:val="Sislt"/>
                          <w:cnfStyle w:val="000000000000" w:firstRow="0" w:lastRow="0" w:firstColumn="0" w:lastColumn="0" w:oddVBand="0" w:evenVBand="0" w:oddHBand="0" w:evenHBand="0" w:firstRowFirstColumn="0" w:firstRowLastColumn="0" w:lastRowFirstColumn="0" w:lastRowLastColumn="0"/>
                          <w:rPr>
                            <w:b/>
                          </w:rPr>
                        </w:pPr>
                        <w:r w:rsidRPr="00104829">
                          <w:rPr>
                            <w:b/>
                          </w:rPr>
                          <w:t>3225</w:t>
                        </w:r>
                      </w:p>
                      <w:p w14:paraId="7203B96C" w14:textId="77777777" w:rsidR="00696F38" w:rsidRPr="00B672FC" w:rsidRDefault="00696F38" w:rsidP="00881CAC">
                        <w:pPr>
                          <w:pStyle w:val="Sislt"/>
                          <w:cnfStyle w:val="000000000000" w:firstRow="0" w:lastRow="0" w:firstColumn="0" w:lastColumn="0" w:oddVBand="0" w:evenVBand="0" w:oddHBand="0" w:evenHBand="0" w:firstRowFirstColumn="0" w:firstRowLastColumn="0" w:lastRowFirstColumn="0" w:lastRowLastColumn="0"/>
                          <w:rPr>
                            <w:i/>
                            <w:sz w:val="24"/>
                            <w:szCs w:val="24"/>
                          </w:rPr>
                        </w:pPr>
                        <w:r w:rsidRPr="00B672FC">
                          <w:rPr>
                            <w:i/>
                            <w:sz w:val="24"/>
                            <w:szCs w:val="24"/>
                          </w:rPr>
                          <w:t>1950</w:t>
                        </w:r>
                      </w:p>
                    </w:tc>
                    <w:tc>
                      <w:tcPr>
                        <w:tcW w:w="2265" w:type="dxa"/>
                      </w:tcPr>
                      <w:p w14:paraId="13ED5C0C" w14:textId="77777777" w:rsidR="00104829" w:rsidRPr="006959D5" w:rsidRDefault="006959D5" w:rsidP="00881CAC">
                        <w:pPr>
                          <w:pStyle w:val="Sislt"/>
                          <w:cnfStyle w:val="000000000000" w:firstRow="0" w:lastRow="0" w:firstColumn="0" w:lastColumn="0" w:oddVBand="0" w:evenVBand="0" w:oddHBand="0" w:evenHBand="0" w:firstRowFirstColumn="0" w:firstRowLastColumn="0" w:lastRowFirstColumn="0" w:lastRowLastColumn="0"/>
                          <w:rPr>
                            <w:b/>
                          </w:rPr>
                        </w:pPr>
                        <w:r w:rsidRPr="006959D5">
                          <w:rPr>
                            <w:b/>
                          </w:rPr>
                          <w:t>55 703</w:t>
                        </w:r>
                      </w:p>
                    </w:tc>
                    <w:tc>
                      <w:tcPr>
                        <w:tcW w:w="2275" w:type="dxa"/>
                      </w:tcPr>
                      <w:p w14:paraId="13F0FCEC" w14:textId="77777777" w:rsidR="00104829" w:rsidRPr="006959D5" w:rsidRDefault="006959D5" w:rsidP="00881CAC">
                        <w:pPr>
                          <w:pStyle w:val="Sislt"/>
                          <w:cnfStyle w:val="000000000000" w:firstRow="0" w:lastRow="0" w:firstColumn="0" w:lastColumn="0" w:oddVBand="0" w:evenVBand="0" w:oddHBand="0" w:evenHBand="0" w:firstRowFirstColumn="0" w:firstRowLastColumn="0" w:lastRowFirstColumn="0" w:lastRowLastColumn="0"/>
                          <w:rPr>
                            <w:b/>
                          </w:rPr>
                        </w:pPr>
                        <w:r w:rsidRPr="006959D5">
                          <w:rPr>
                            <w:b/>
                          </w:rPr>
                          <w:t>168 089</w:t>
                        </w:r>
                      </w:p>
                    </w:tc>
                  </w:tr>
                  <w:bookmarkEnd w:id="2"/>
                </w:tbl>
                <w:p w14:paraId="357B04F8" w14:textId="77777777" w:rsidR="00104829" w:rsidRDefault="00104829" w:rsidP="00881CAC">
                  <w:pPr>
                    <w:pStyle w:val="Sislt"/>
                  </w:pPr>
                </w:p>
              </w:tc>
            </w:tr>
          </w:tbl>
          <w:p w14:paraId="33E7C28A" w14:textId="7AF9F75F" w:rsidR="008C6C71" w:rsidRDefault="008C6C71" w:rsidP="00DF027C">
            <w:pPr>
              <w:pStyle w:val="Sislt"/>
              <w:rPr>
                <w:sz w:val="36"/>
              </w:rPr>
            </w:pPr>
          </w:p>
          <w:p w14:paraId="6293EB33" w14:textId="77777777" w:rsidR="00263C16" w:rsidRDefault="00263C16" w:rsidP="00DF027C">
            <w:pPr>
              <w:pStyle w:val="Sislt"/>
              <w:rPr>
                <w:sz w:val="36"/>
              </w:rPr>
            </w:pPr>
          </w:p>
          <w:sdt>
            <w:sdtPr>
              <w:rPr>
                <w:sz w:val="36"/>
              </w:rPr>
              <w:id w:val="1880434500"/>
              <w:placeholder>
                <w:docPart w:val="C7FE962591E849E797C227BFFB5D9355"/>
              </w:placeholder>
              <w15:appearance w15:val="hidden"/>
            </w:sdtPr>
            <w:sdtEndPr>
              <w:rPr>
                <w:sz w:val="28"/>
              </w:rPr>
            </w:sdtEndPr>
            <w:sdtContent>
              <w:p w14:paraId="2A8D61BC" w14:textId="77777777" w:rsidR="00787B84" w:rsidRPr="002518AB" w:rsidRDefault="003E14F5" w:rsidP="00787B84">
                <w:pPr>
                  <w:pStyle w:val="Sislt"/>
                  <w:jc w:val="center"/>
                  <w:rPr>
                    <w:rStyle w:val="Otsikko2Char"/>
                    <w:b/>
                    <w:bCs/>
                    <w:u w:val="single"/>
                  </w:rPr>
                </w:pPr>
                <w:r w:rsidRPr="002518AB">
                  <w:rPr>
                    <w:rStyle w:val="Otsikko2Char"/>
                    <w:b/>
                    <w:bCs/>
                    <w:u w:val="single"/>
                  </w:rPr>
                  <w:t>Lasten ja nuorten aineiston lainaus nousee – aikuisten laskee</w:t>
                </w:r>
              </w:p>
              <w:p w14:paraId="3622A26B" w14:textId="77777777" w:rsidR="00787B84" w:rsidRDefault="00787B84" w:rsidP="00787B84">
                <w:pPr>
                  <w:pStyle w:val="Sislt"/>
                  <w:jc w:val="center"/>
                  <w:rPr>
                    <w:rStyle w:val="Otsikko2Char"/>
                  </w:rPr>
                </w:pPr>
              </w:p>
              <w:p w14:paraId="6070926D" w14:textId="6CF8E23D" w:rsidR="00DF027C" w:rsidRPr="00A32881" w:rsidRDefault="00787B84" w:rsidP="00787B84">
                <w:pPr>
                  <w:pStyle w:val="Sislt"/>
                  <w:jc w:val="center"/>
                  <w:rPr>
                    <w:sz w:val="36"/>
                  </w:rPr>
                </w:pPr>
                <w:r>
                  <w:rPr>
                    <w:noProof/>
                    <w:lang w:eastAsia="fi-FI"/>
                  </w:rPr>
                  <w:drawing>
                    <wp:inline distT="0" distB="0" distL="0" distR="0" wp14:anchorId="1F6167CA" wp14:editId="078A03C6">
                      <wp:extent cx="4572000" cy="2743200"/>
                      <wp:effectExtent l="0" t="0" r="0" b="0"/>
                      <wp:docPr id="5" name="Kaavi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sdtContent>
          </w:sdt>
        </w:tc>
      </w:tr>
    </w:tbl>
    <w:p w14:paraId="0F3CA891" w14:textId="21678311" w:rsidR="003E14F5" w:rsidRDefault="007A5C11" w:rsidP="007B56F7">
      <w:pPr>
        <w:pStyle w:val="Sislt"/>
        <w:jc w:val="both"/>
      </w:pPr>
      <w:r>
        <w:lastRenderedPageBreak/>
        <w:t>L</w:t>
      </w:r>
      <w:r w:rsidR="003E14F5">
        <w:t>ainaus on palannut jo lähes samalle tasolle kuin vuonna 2019. Aikuisten aineiston lainaus laskee edelleen</w:t>
      </w:r>
      <w:r w:rsidR="0072591B">
        <w:t xml:space="preserve"> ja tämä trendi on ollut nähtävissä jo pitkään. Tämä johtuu</w:t>
      </w:r>
      <w:r w:rsidR="003E14F5">
        <w:t xml:space="preserve"> luultavimmin kaupallisten e-äänikirjojen käytön kasvu</w:t>
      </w:r>
      <w:r w:rsidR="0072591B">
        <w:t>sta.</w:t>
      </w:r>
      <w:r w:rsidR="003E14F5">
        <w:t xml:space="preserve"> </w:t>
      </w:r>
      <w:r w:rsidR="0072591B">
        <w:t xml:space="preserve">Kirjastoissa e-aineistopalveluja on tarjolla, mutta valikoima ei ole yhtä kattava kuin kaupallisissa palveluissa. Kustantajien valikoima kirjastoille ei ole sama kuin kaupallisille toimijoille. Lisäksi kirjastojen taloudelliset mahdollisuudet hankkia riittävästi e-äänikirjalisenssejä ovat rajalliset. </w:t>
      </w:r>
      <w:r w:rsidR="00B35F35">
        <w:t xml:space="preserve">Pohjois-Pohjanmaan </w:t>
      </w:r>
      <w:proofErr w:type="spellStart"/>
      <w:r w:rsidR="00B35F35">
        <w:t>eKirjastossa</w:t>
      </w:r>
      <w:proofErr w:type="spellEnd"/>
      <w:r w:rsidR="00B35F35">
        <w:t xml:space="preserve"> oli käytössä 1</w:t>
      </w:r>
      <w:r w:rsidR="00892A9E">
        <w:t>3</w:t>
      </w:r>
      <w:r w:rsidR="00B35F35">
        <w:t xml:space="preserve"> e-aineistopalvelua vuonna 2021. </w:t>
      </w:r>
    </w:p>
    <w:p w14:paraId="23FBEF1B" w14:textId="77777777" w:rsidR="00B35F35" w:rsidRDefault="00B35F35" w:rsidP="007B56F7">
      <w:pPr>
        <w:pStyle w:val="Sislt"/>
        <w:jc w:val="both"/>
      </w:pPr>
    </w:p>
    <w:p w14:paraId="251B6D03" w14:textId="2157D921" w:rsidR="00D44BE2" w:rsidRDefault="006F47E8" w:rsidP="0084097B">
      <w:pPr>
        <w:pStyle w:val="Sislt"/>
        <w:jc w:val="both"/>
      </w:pPr>
      <w:r>
        <w:t>Taulukossa on kuvattu lainauksen kehitystä vuosina 2015-2019. Vertailusta on tarkoituksella jätetty vuodet 2020-2021 pois korona</w:t>
      </w:r>
      <w:r w:rsidR="008275D7">
        <w:t>tilanteen</w:t>
      </w:r>
      <w:r>
        <w:t xml:space="preserve"> vuoksi. Lasten- ja nuortenkirjastotyötä on kehitetty kirjastoissa pitkään ja se näkyy lainojen kehityksessäkin. Lapset ja nuoret on helpompi tavoittaa koulun ja varhaiskasvatuksen kautta. </w:t>
      </w:r>
    </w:p>
    <w:p w14:paraId="2831D79F" w14:textId="7D1710DE" w:rsidR="0084097B" w:rsidRDefault="0084097B" w:rsidP="0042121C">
      <w:pPr>
        <w:pStyle w:val="Sislt"/>
      </w:pPr>
    </w:p>
    <w:p w14:paraId="5002D285" w14:textId="5EF93EDB" w:rsidR="0042121C" w:rsidRDefault="0042121C" w:rsidP="008D7FB5">
      <w:pPr>
        <w:pStyle w:val="Sislt"/>
        <w:jc w:val="both"/>
      </w:pPr>
      <w:r>
        <w:t>Aikuiset asiakkaat ovat haastavampi asiakasryhmä. Kirjaston tapahtumissa asiakkaat ovat usein ikäihmisiä ja on ymmärrettävää, että esim. ruuhkavuosia elävät aikuiset eivät välttämättä ehdi tapahtumiin ja tule näin tutuksi myös kirjaston palvelujen kanssa. Olisi erittäin tärkeää kehittää myös aikuisten kirjastopalveluja, koska esimerkin kautta myös lapset ja nuoret oppivat harrastamaan lukemista</w:t>
      </w:r>
      <w:r w:rsidR="008275D7">
        <w:t xml:space="preserve"> ja käyttämään kirjaston palveluja</w:t>
      </w:r>
      <w:r>
        <w:t xml:space="preserve">.  </w:t>
      </w:r>
    </w:p>
    <w:p w14:paraId="17531887" w14:textId="77777777" w:rsidR="0042121C" w:rsidRDefault="0042121C" w:rsidP="006F47E8">
      <w:pPr>
        <w:pStyle w:val="Sislt"/>
      </w:pPr>
    </w:p>
    <w:p w14:paraId="69E0AF35" w14:textId="77777777" w:rsidR="007A5C11" w:rsidRPr="006F47E8" w:rsidRDefault="007A5C11" w:rsidP="006F47E8">
      <w:pPr>
        <w:pStyle w:val="Sislt"/>
      </w:pPr>
    </w:p>
    <w:p w14:paraId="6BAE7EFC" w14:textId="43AA6EFC" w:rsidR="00BA67AD" w:rsidRDefault="00D44BE2" w:rsidP="0084097B">
      <w:pPr>
        <w:pStyle w:val="Otsikko2"/>
        <w:rPr>
          <w:b/>
          <w:bCs/>
          <w:u w:val="single"/>
        </w:rPr>
      </w:pPr>
      <w:r w:rsidRPr="002518AB">
        <w:rPr>
          <w:b/>
          <w:bCs/>
          <w:u w:val="single"/>
        </w:rPr>
        <w:lastRenderedPageBreak/>
        <w:t>Kirjaston tunnuslukuja</w:t>
      </w:r>
    </w:p>
    <w:p w14:paraId="2C051BBD" w14:textId="5D371DFF" w:rsidR="004C47BE" w:rsidRDefault="004C47BE" w:rsidP="004C47BE">
      <w:pPr>
        <w:pStyle w:val="Sislt"/>
        <w:jc w:val="both"/>
      </w:pPr>
      <w:r>
        <w:t xml:space="preserve">Kirjaston lainaus/asukas on lähes samalla tasolla kuin vuonna 2019 (17,3 lainaa/asukas). Lainamäärät ovat siis palautumassa ennalleen koronan jälkeen. Kirjasto järjesti vuonna 2021: 98 tapahtumaa, 23 kirjavinkkausta ja 25 tiedonhaun tai kirjastonkäytön opetusta. Henkilötyövuosien määrä tällä hetkellä on 7,5 eli </w:t>
      </w:r>
      <w:r w:rsidR="002B3B3E">
        <w:t xml:space="preserve">toiminta on </w:t>
      </w:r>
      <w:r>
        <w:t>tehok</w:t>
      </w:r>
      <w:r w:rsidR="002B3B3E">
        <w:t>asta</w:t>
      </w:r>
      <w:r>
        <w:t xml:space="preserve">. Kirjaston hankkeet lisäävät mahdollisuutta ja resursseja kehittää toimintaa ja järjestää erilaisia tapahtumia ja koulutuksia kuntalaisille. </w:t>
      </w:r>
      <w:r w:rsidR="002B48BA">
        <w:t xml:space="preserve">Pohjois-Pohjanmaan </w:t>
      </w:r>
      <w:proofErr w:type="spellStart"/>
      <w:r w:rsidR="002B48BA">
        <w:t>eKirjastossa</w:t>
      </w:r>
      <w:proofErr w:type="spellEnd"/>
      <w:r w:rsidR="002B48BA">
        <w:t xml:space="preserve"> oli käytössä 1</w:t>
      </w:r>
      <w:r w:rsidR="00892A9E">
        <w:t>3</w:t>
      </w:r>
      <w:r w:rsidR="002B48BA">
        <w:t xml:space="preserve"> e-aineistopalvelua vuonna 2021.</w:t>
      </w:r>
    </w:p>
    <w:p w14:paraId="159263A3" w14:textId="77777777" w:rsidR="004C47BE" w:rsidRPr="004C47BE" w:rsidRDefault="004C47BE" w:rsidP="004C47BE"/>
    <w:p w14:paraId="204A779E" w14:textId="7E6F53F2" w:rsidR="00D44BE2" w:rsidRDefault="0073394B" w:rsidP="00D44BE2">
      <w:pPr>
        <w:pStyle w:val="Sislt"/>
      </w:pPr>
      <w:r>
        <w:rPr>
          <w:noProof/>
        </w:rPr>
        <mc:AlternateContent>
          <mc:Choice Requires="wps">
            <w:drawing>
              <wp:anchor distT="0" distB="0" distL="114300" distR="114300" simplePos="0" relativeHeight="251667456" behindDoc="0" locked="0" layoutInCell="1" allowOverlap="1" wp14:anchorId="7749434D" wp14:editId="18FD248B">
                <wp:simplePos x="0" y="0"/>
                <wp:positionH relativeFrom="margin">
                  <wp:align>right</wp:align>
                </wp:positionH>
                <wp:positionV relativeFrom="paragraph">
                  <wp:posOffset>73660</wp:posOffset>
                </wp:positionV>
                <wp:extent cx="2286000" cy="1266825"/>
                <wp:effectExtent l="0" t="0" r="19050" b="28575"/>
                <wp:wrapNone/>
                <wp:docPr id="15" name="Suorakulmio 15"/>
                <wp:cNvGraphicFramePr/>
                <a:graphic xmlns:a="http://schemas.openxmlformats.org/drawingml/2006/main">
                  <a:graphicData uri="http://schemas.microsoft.com/office/word/2010/wordprocessingShape">
                    <wps:wsp>
                      <wps:cNvSpPr/>
                      <wps:spPr>
                        <a:xfrm>
                          <a:off x="0" y="0"/>
                          <a:ext cx="2286000" cy="126682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43301D28" id="Suorakulmio 15" o:spid="_x0000_s1026" style="position:absolute;margin-left:128.8pt;margin-top:5.8pt;width:180pt;height:99.7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" fillcolor="#66b2ca [3207]" strokecolor="#275e70 [1607]" strokeweight="2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53177170" wp14:editId="5E54FE7A">
                <wp:simplePos x="0" y="0"/>
                <wp:positionH relativeFrom="column">
                  <wp:posOffset>1910715</wp:posOffset>
                </wp:positionH>
                <wp:positionV relativeFrom="paragraph">
                  <wp:posOffset>83185</wp:posOffset>
                </wp:positionV>
                <wp:extent cx="2038350" cy="1266825"/>
                <wp:effectExtent l="0" t="0" r="19050" b="28575"/>
                <wp:wrapNone/>
                <wp:docPr id="13" name="Suorakulmio 13"/>
                <wp:cNvGraphicFramePr/>
                <a:graphic xmlns:a="http://schemas.openxmlformats.org/drawingml/2006/main">
                  <a:graphicData uri="http://schemas.microsoft.com/office/word/2010/wordprocessingShape">
                    <wps:wsp>
                      <wps:cNvSpPr/>
                      <wps:spPr>
                        <a:xfrm>
                          <a:off x="0" y="0"/>
                          <a:ext cx="2038350" cy="126682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34980310" id="Suorakulmio 13" o:spid="_x0000_s1026" style="position:absolute;margin-left:150.45pt;margin-top:6.55pt;width:160.5pt;height:99.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" fillcolor="#66b2ca [3207]" strokecolor="#275e70 [1607]" strokeweight="2pt"/>
            </w:pict>
          </mc:Fallback>
        </mc:AlternateContent>
      </w:r>
      <w:r>
        <w:rPr>
          <w:noProof/>
        </w:rPr>
        <mc:AlternateContent>
          <mc:Choice Requires="wps">
            <w:drawing>
              <wp:anchor distT="0" distB="0" distL="114300" distR="114300" simplePos="0" relativeHeight="251663360" behindDoc="0" locked="0" layoutInCell="1" allowOverlap="1" wp14:anchorId="352D4692" wp14:editId="2FD50307">
                <wp:simplePos x="0" y="0"/>
                <wp:positionH relativeFrom="margin">
                  <wp:align>left</wp:align>
                </wp:positionH>
                <wp:positionV relativeFrom="paragraph">
                  <wp:posOffset>69850</wp:posOffset>
                </wp:positionV>
                <wp:extent cx="1771650" cy="1266825"/>
                <wp:effectExtent l="0" t="0" r="19050" b="28575"/>
                <wp:wrapNone/>
                <wp:docPr id="10" name="Suorakulmio 10"/>
                <wp:cNvGraphicFramePr/>
                <a:graphic xmlns:a="http://schemas.openxmlformats.org/drawingml/2006/main">
                  <a:graphicData uri="http://schemas.microsoft.com/office/word/2010/wordprocessingShape">
                    <wps:wsp>
                      <wps:cNvSpPr/>
                      <wps:spPr>
                        <a:xfrm>
                          <a:off x="0" y="0"/>
                          <a:ext cx="1771650" cy="126682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CFF8A" id="Suorakulmio 10" o:spid="_x0000_s1026" style="position:absolute;margin-left:0;margin-top:5.5pt;width:139.5pt;height:99.7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" fillcolor="#66b2ca [3207]" strokecolor="#275e70 [1607]" strokeweight="2pt">
                <w10:wrap anchorx="margin"/>
              </v:rect>
            </w:pict>
          </mc:Fallback>
        </mc:AlternateContent>
      </w:r>
      <w:r w:rsidR="008A7FD2">
        <w:rPr>
          <w:noProof/>
        </w:rPr>
        <mc:AlternateContent>
          <mc:Choice Requires="wps">
            <w:drawing>
              <wp:anchor distT="0" distB="0" distL="114300" distR="114300" simplePos="0" relativeHeight="251672576" behindDoc="0" locked="0" layoutInCell="1" allowOverlap="1" wp14:anchorId="03CD867F" wp14:editId="7EAD565A">
                <wp:simplePos x="0" y="0"/>
                <wp:positionH relativeFrom="column">
                  <wp:posOffset>4196715</wp:posOffset>
                </wp:positionH>
                <wp:positionV relativeFrom="paragraph">
                  <wp:posOffset>168910</wp:posOffset>
                </wp:positionV>
                <wp:extent cx="2019300" cy="962025"/>
                <wp:effectExtent l="0" t="0" r="0" b="9525"/>
                <wp:wrapNone/>
                <wp:docPr id="18" name="Tekstiruutu 18"/>
                <wp:cNvGraphicFramePr/>
                <a:graphic xmlns:a="http://schemas.openxmlformats.org/drawingml/2006/main">
                  <a:graphicData uri="http://schemas.microsoft.com/office/word/2010/wordprocessingShape">
                    <wps:wsp>
                      <wps:cNvSpPr txBox="1"/>
                      <wps:spPr>
                        <a:xfrm>
                          <a:off x="0" y="0"/>
                          <a:ext cx="2019300" cy="962025"/>
                        </a:xfrm>
                        <a:prstGeom prst="rect">
                          <a:avLst/>
                        </a:prstGeom>
                        <a:solidFill>
                          <a:srgbClr val="66B2CA"/>
                        </a:solidFill>
                        <a:ln w="6350">
                          <a:noFill/>
                        </a:ln>
                      </wps:spPr>
                      <wps:txbx>
                        <w:txbxContent>
                          <w:p w14:paraId="7F831602" w14:textId="77777777" w:rsidR="008A7FD2" w:rsidRPr="008D7FB5" w:rsidRDefault="008A7FD2" w:rsidP="008A7FD2">
                            <w:pPr>
                              <w:jc w:val="center"/>
                              <w:rPr>
                                <w:sz w:val="36"/>
                                <w:szCs w:val="36"/>
                              </w:rPr>
                            </w:pPr>
                            <w:r>
                              <w:rPr>
                                <w:sz w:val="36"/>
                                <w:szCs w:val="36"/>
                              </w:rPr>
                              <w:t>59,75€</w:t>
                            </w:r>
                            <w:r w:rsidRPr="008D7FB5">
                              <w:rPr>
                                <w:sz w:val="36"/>
                                <w:szCs w:val="36"/>
                              </w:rPr>
                              <w:t xml:space="preserve"> </w:t>
                            </w:r>
                            <w:r>
                              <w:rPr>
                                <w:sz w:val="36"/>
                                <w:szCs w:val="36"/>
                              </w:rPr>
                              <w:t>kirjastopalvelun hinta/asukas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D867F" id="Tekstiruutu 18" o:spid="_x0000_s1028" type="#_x0000_t202" style="position:absolute;margin-left:330.45pt;margin-top:13.3pt;width:159pt;height:75.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" fillcolor="#66b2ca" stroked="f" strokeweight=".5pt">
                <v:textbox>
                  <w:txbxContent>
                    <w:p w14:paraId="7F831602" w14:textId="77777777" w:rsidR="008A7FD2" w:rsidRPr="008D7FB5" w:rsidRDefault="008A7FD2" w:rsidP="008A7FD2">
                      <w:pPr>
                        <w:jc w:val="center"/>
                        <w:rPr>
                          <w:sz w:val="36"/>
                          <w:szCs w:val="36"/>
                        </w:rPr>
                      </w:pPr>
                      <w:r>
                        <w:rPr>
                          <w:sz w:val="36"/>
                          <w:szCs w:val="36"/>
                        </w:rPr>
                        <w:t>59,75€</w:t>
                      </w:r>
                      <w:r w:rsidRPr="008D7FB5">
                        <w:rPr>
                          <w:sz w:val="36"/>
                          <w:szCs w:val="36"/>
                        </w:rPr>
                        <w:t xml:space="preserve"> </w:t>
                      </w:r>
                      <w:r>
                        <w:rPr>
                          <w:sz w:val="36"/>
                          <w:szCs w:val="36"/>
                        </w:rPr>
                        <w:t>kirjastopalvelun hinta/asukas</w:t>
                      </w:r>
                    </w:p>
                  </w:txbxContent>
                </v:textbox>
              </v:shape>
            </w:pict>
          </mc:Fallback>
        </mc:AlternateContent>
      </w:r>
      <w:r w:rsidR="008A7FD2">
        <w:rPr>
          <w:noProof/>
        </w:rPr>
        <mc:AlternateContent>
          <mc:Choice Requires="wps">
            <w:drawing>
              <wp:anchor distT="0" distB="0" distL="114300" distR="114300" simplePos="0" relativeHeight="251670528" behindDoc="0" locked="0" layoutInCell="1" allowOverlap="1" wp14:anchorId="5AD6BEF1" wp14:editId="7B681451">
                <wp:simplePos x="0" y="0"/>
                <wp:positionH relativeFrom="column">
                  <wp:posOffset>1967865</wp:posOffset>
                </wp:positionH>
                <wp:positionV relativeFrom="paragraph">
                  <wp:posOffset>149860</wp:posOffset>
                </wp:positionV>
                <wp:extent cx="1924050" cy="1104900"/>
                <wp:effectExtent l="0" t="0" r="0" b="0"/>
                <wp:wrapNone/>
                <wp:docPr id="17" name="Tekstiruutu 17"/>
                <wp:cNvGraphicFramePr/>
                <a:graphic xmlns:a="http://schemas.openxmlformats.org/drawingml/2006/main">
                  <a:graphicData uri="http://schemas.microsoft.com/office/word/2010/wordprocessingShape">
                    <wps:wsp>
                      <wps:cNvSpPr txBox="1"/>
                      <wps:spPr>
                        <a:xfrm>
                          <a:off x="0" y="0"/>
                          <a:ext cx="1924050" cy="1104900"/>
                        </a:xfrm>
                        <a:prstGeom prst="rect">
                          <a:avLst/>
                        </a:prstGeom>
                        <a:solidFill>
                          <a:srgbClr val="66B2CA"/>
                        </a:solidFill>
                        <a:ln w="6350">
                          <a:noFill/>
                        </a:ln>
                      </wps:spPr>
                      <wps:txbx>
                        <w:txbxContent>
                          <w:p w14:paraId="38911189" w14:textId="77777777" w:rsidR="008D7FB5" w:rsidRDefault="008D7FB5" w:rsidP="008D7FB5">
                            <w:pPr>
                              <w:jc w:val="center"/>
                              <w:rPr>
                                <w:sz w:val="36"/>
                                <w:szCs w:val="36"/>
                              </w:rPr>
                            </w:pPr>
                            <w:r>
                              <w:rPr>
                                <w:sz w:val="36"/>
                                <w:szCs w:val="36"/>
                              </w:rPr>
                              <w:t xml:space="preserve">3972 </w:t>
                            </w:r>
                          </w:p>
                          <w:p w14:paraId="305A80E6" w14:textId="77777777" w:rsidR="008D7FB5" w:rsidRDefault="008D7FB5" w:rsidP="008D7FB5">
                            <w:pPr>
                              <w:jc w:val="center"/>
                              <w:rPr>
                                <w:sz w:val="36"/>
                                <w:szCs w:val="36"/>
                              </w:rPr>
                            </w:pPr>
                            <w:r>
                              <w:rPr>
                                <w:sz w:val="36"/>
                                <w:szCs w:val="36"/>
                              </w:rPr>
                              <w:t>osallistujaa</w:t>
                            </w:r>
                          </w:p>
                          <w:p w14:paraId="1B0FC003" w14:textId="77777777" w:rsidR="008D7FB5" w:rsidRPr="008D7FB5" w:rsidRDefault="008D7FB5" w:rsidP="008D7FB5">
                            <w:pPr>
                              <w:jc w:val="center"/>
                              <w:rPr>
                                <w:sz w:val="24"/>
                                <w:szCs w:val="24"/>
                              </w:rPr>
                            </w:pPr>
                            <w:r w:rsidRPr="008D7FB5">
                              <w:rPr>
                                <w:sz w:val="24"/>
                                <w:szCs w:val="24"/>
                              </w:rPr>
                              <w:t>koulutu</w:t>
                            </w:r>
                            <w:r>
                              <w:rPr>
                                <w:sz w:val="24"/>
                                <w:szCs w:val="24"/>
                              </w:rPr>
                              <w:t>k</w:t>
                            </w:r>
                            <w:r w:rsidRPr="008D7FB5">
                              <w:rPr>
                                <w:sz w:val="24"/>
                                <w:szCs w:val="24"/>
                              </w:rPr>
                              <w:t>set/</w:t>
                            </w:r>
                            <w:proofErr w:type="spellStart"/>
                            <w:r w:rsidRPr="008D7FB5">
                              <w:rPr>
                                <w:sz w:val="24"/>
                                <w:szCs w:val="24"/>
                              </w:rPr>
                              <w:t>kirjavink</w:t>
                            </w:r>
                            <w:r>
                              <w:rPr>
                                <w:sz w:val="24"/>
                                <w:szCs w:val="24"/>
                              </w:rPr>
                              <w:t>-</w:t>
                            </w:r>
                            <w:r w:rsidRPr="008D7FB5">
                              <w:rPr>
                                <w:sz w:val="24"/>
                                <w:szCs w:val="24"/>
                              </w:rPr>
                              <w:t>kaukset</w:t>
                            </w:r>
                            <w:proofErr w:type="spellEnd"/>
                            <w:r w:rsidRPr="008D7FB5">
                              <w:rPr>
                                <w:sz w:val="24"/>
                                <w:szCs w:val="24"/>
                              </w:rPr>
                              <w:t>/tapahtumat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BEF1" id="Tekstiruutu 17" o:spid="_x0000_s1029" type="#_x0000_t202" style="position:absolute;margin-left:154.95pt;margin-top:11.8pt;width:151.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" fillcolor="#66b2ca" stroked="f" strokeweight=".5pt">
                <v:textbox>
                  <w:txbxContent>
                    <w:p w14:paraId="38911189" w14:textId="77777777" w:rsidR="008D7FB5" w:rsidRDefault="008D7FB5" w:rsidP="008D7FB5">
                      <w:pPr>
                        <w:jc w:val="center"/>
                        <w:rPr>
                          <w:sz w:val="36"/>
                          <w:szCs w:val="36"/>
                        </w:rPr>
                      </w:pPr>
                      <w:r>
                        <w:rPr>
                          <w:sz w:val="36"/>
                          <w:szCs w:val="36"/>
                        </w:rPr>
                        <w:t xml:space="preserve">3972 </w:t>
                      </w:r>
                    </w:p>
                    <w:p w14:paraId="305A80E6" w14:textId="77777777" w:rsidR="008D7FB5" w:rsidRDefault="008D7FB5" w:rsidP="008D7FB5">
                      <w:pPr>
                        <w:jc w:val="center"/>
                        <w:rPr>
                          <w:sz w:val="36"/>
                          <w:szCs w:val="36"/>
                        </w:rPr>
                      </w:pPr>
                      <w:r>
                        <w:rPr>
                          <w:sz w:val="36"/>
                          <w:szCs w:val="36"/>
                        </w:rPr>
                        <w:t>osallistujaa</w:t>
                      </w:r>
                    </w:p>
                    <w:p w14:paraId="1B0FC003" w14:textId="77777777" w:rsidR="008D7FB5" w:rsidRPr="008D7FB5" w:rsidRDefault="008D7FB5" w:rsidP="008D7FB5">
                      <w:pPr>
                        <w:jc w:val="center"/>
                        <w:rPr>
                          <w:sz w:val="24"/>
                          <w:szCs w:val="24"/>
                        </w:rPr>
                      </w:pPr>
                      <w:r w:rsidRPr="008D7FB5">
                        <w:rPr>
                          <w:sz w:val="24"/>
                          <w:szCs w:val="24"/>
                        </w:rPr>
                        <w:t>koulutu</w:t>
                      </w:r>
                      <w:r>
                        <w:rPr>
                          <w:sz w:val="24"/>
                          <w:szCs w:val="24"/>
                        </w:rPr>
                        <w:t>k</w:t>
                      </w:r>
                      <w:r w:rsidRPr="008D7FB5">
                        <w:rPr>
                          <w:sz w:val="24"/>
                          <w:szCs w:val="24"/>
                        </w:rPr>
                        <w:t>set/</w:t>
                      </w:r>
                      <w:proofErr w:type="spellStart"/>
                      <w:r w:rsidRPr="008D7FB5">
                        <w:rPr>
                          <w:sz w:val="24"/>
                          <w:szCs w:val="24"/>
                        </w:rPr>
                        <w:t>kirjavink</w:t>
                      </w:r>
                      <w:r>
                        <w:rPr>
                          <w:sz w:val="24"/>
                          <w:szCs w:val="24"/>
                        </w:rPr>
                        <w:t>-</w:t>
                      </w:r>
                      <w:r w:rsidRPr="008D7FB5">
                        <w:rPr>
                          <w:sz w:val="24"/>
                          <w:szCs w:val="24"/>
                        </w:rPr>
                        <w:t>kaukset</w:t>
                      </w:r>
                      <w:proofErr w:type="spellEnd"/>
                      <w:r w:rsidRPr="008D7FB5">
                        <w:rPr>
                          <w:sz w:val="24"/>
                          <w:szCs w:val="24"/>
                        </w:rPr>
                        <w:t>/tapahtumat</w:t>
                      </w:r>
                    </w:p>
                  </w:txbxContent>
                </v:textbox>
              </v:shape>
            </w:pict>
          </mc:Fallback>
        </mc:AlternateContent>
      </w:r>
      <w:r w:rsidR="008D7FB5">
        <w:rPr>
          <w:noProof/>
        </w:rPr>
        <mc:AlternateContent>
          <mc:Choice Requires="wps">
            <w:drawing>
              <wp:anchor distT="0" distB="0" distL="114300" distR="114300" simplePos="0" relativeHeight="251668480" behindDoc="0" locked="0" layoutInCell="1" allowOverlap="1" wp14:anchorId="62E04F6D" wp14:editId="5253E6EE">
                <wp:simplePos x="0" y="0"/>
                <wp:positionH relativeFrom="column">
                  <wp:posOffset>215265</wp:posOffset>
                </wp:positionH>
                <wp:positionV relativeFrom="paragraph">
                  <wp:posOffset>216535</wp:posOffset>
                </wp:positionV>
                <wp:extent cx="1504950" cy="962025"/>
                <wp:effectExtent l="0" t="0" r="0" b="9525"/>
                <wp:wrapNone/>
                <wp:docPr id="16" name="Tekstiruutu 16"/>
                <wp:cNvGraphicFramePr/>
                <a:graphic xmlns:a="http://schemas.openxmlformats.org/drawingml/2006/main">
                  <a:graphicData uri="http://schemas.microsoft.com/office/word/2010/wordprocessingShape">
                    <wps:wsp>
                      <wps:cNvSpPr txBox="1"/>
                      <wps:spPr>
                        <a:xfrm>
                          <a:off x="0" y="0"/>
                          <a:ext cx="1504950" cy="962025"/>
                        </a:xfrm>
                        <a:prstGeom prst="rect">
                          <a:avLst/>
                        </a:prstGeom>
                        <a:solidFill>
                          <a:schemeClr val="accent4"/>
                        </a:solidFill>
                        <a:ln w="6350">
                          <a:noFill/>
                        </a:ln>
                      </wps:spPr>
                      <wps:txbx>
                        <w:txbxContent>
                          <w:p w14:paraId="06628F8B" w14:textId="77777777" w:rsidR="008D7FB5" w:rsidRPr="008D7FB5" w:rsidRDefault="008D7FB5" w:rsidP="008D7FB5">
                            <w:pPr>
                              <w:jc w:val="center"/>
                              <w:rPr>
                                <w:sz w:val="36"/>
                                <w:szCs w:val="36"/>
                              </w:rPr>
                            </w:pPr>
                            <w:r w:rsidRPr="008D7FB5">
                              <w:rPr>
                                <w:sz w:val="36"/>
                                <w:szCs w:val="36"/>
                              </w:rPr>
                              <w:t>17,1 lainaa/asukas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04F6D" id="Tekstiruutu 16" o:spid="_x0000_s1030" type="#_x0000_t202" style="position:absolute;margin-left:16.95pt;margin-top:17.05pt;width:118.5pt;height:7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" fillcolor="#66b2ca [3207]" stroked="f" strokeweight=".5pt">
                <v:textbox>
                  <w:txbxContent>
                    <w:p w14:paraId="06628F8B" w14:textId="77777777" w:rsidR="008D7FB5" w:rsidRPr="008D7FB5" w:rsidRDefault="008D7FB5" w:rsidP="008D7FB5">
                      <w:pPr>
                        <w:jc w:val="center"/>
                        <w:rPr>
                          <w:sz w:val="36"/>
                          <w:szCs w:val="36"/>
                        </w:rPr>
                      </w:pPr>
                      <w:r w:rsidRPr="008D7FB5">
                        <w:rPr>
                          <w:sz w:val="36"/>
                          <w:szCs w:val="36"/>
                        </w:rPr>
                        <w:t>17,1 lainaa/asukas</w:t>
                      </w:r>
                    </w:p>
                  </w:txbxContent>
                </v:textbox>
              </v:shape>
            </w:pict>
          </mc:Fallback>
        </mc:AlternateContent>
      </w:r>
    </w:p>
    <w:p w14:paraId="63DBBBCB" w14:textId="6DE4A01A" w:rsidR="00D44BE2" w:rsidRDefault="00D44BE2" w:rsidP="00D44BE2">
      <w:pPr>
        <w:pStyle w:val="Sislt"/>
      </w:pPr>
    </w:p>
    <w:p w14:paraId="7FC03AF3" w14:textId="4D235E49" w:rsidR="00D44BE2" w:rsidRPr="0084097B" w:rsidRDefault="00D44BE2" w:rsidP="00D44BE2">
      <w:pPr>
        <w:pStyle w:val="Sislt"/>
      </w:pPr>
    </w:p>
    <w:p w14:paraId="0CA2852D" w14:textId="680310C4" w:rsidR="00BA67AD" w:rsidRDefault="00BA67AD" w:rsidP="007B56F7">
      <w:pPr>
        <w:pStyle w:val="Sislt"/>
        <w:jc w:val="both"/>
      </w:pPr>
    </w:p>
    <w:p w14:paraId="51DBBD6E" w14:textId="7D07A670" w:rsidR="00BA67AD" w:rsidRDefault="00BA67AD" w:rsidP="007B56F7">
      <w:pPr>
        <w:pStyle w:val="Sislt"/>
        <w:jc w:val="both"/>
      </w:pPr>
    </w:p>
    <w:p w14:paraId="75FEF3A2" w14:textId="4FA8F9BC" w:rsidR="008D7FB5" w:rsidRDefault="008D7FB5" w:rsidP="007B56F7">
      <w:pPr>
        <w:pStyle w:val="Sislt"/>
        <w:jc w:val="both"/>
      </w:pPr>
    </w:p>
    <w:p w14:paraId="2A1F5333" w14:textId="27F16DA2" w:rsidR="008D7FB5" w:rsidRDefault="008D7FB5" w:rsidP="007B56F7">
      <w:pPr>
        <w:pStyle w:val="Sislt"/>
        <w:jc w:val="both"/>
      </w:pPr>
    </w:p>
    <w:tbl>
      <w:tblPr>
        <w:tblStyle w:val="Vaalearuudukkotaulukko1-korostus1"/>
        <w:tblW w:w="0" w:type="auto"/>
        <w:tblLook w:val="04A0" w:firstRow="1" w:lastRow="0" w:firstColumn="1" w:lastColumn="0" w:noHBand="0" w:noVBand="1"/>
      </w:tblPr>
      <w:tblGrid>
        <w:gridCol w:w="2995"/>
        <w:gridCol w:w="2167"/>
        <w:gridCol w:w="2265"/>
        <w:gridCol w:w="2275"/>
      </w:tblGrid>
      <w:tr w:rsidR="00B61E4C" w14:paraId="1A0CFD69" w14:textId="77777777" w:rsidTr="0014018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995" w:type="dxa"/>
          </w:tcPr>
          <w:p w14:paraId="05BDD2A2" w14:textId="04F90AE3" w:rsidR="00B61E4C" w:rsidRDefault="00B61E4C" w:rsidP="00140185">
            <w:pPr>
              <w:pStyle w:val="Sislt"/>
            </w:pPr>
            <w:r>
              <w:t>Iin kirjaston tunnuslukuja</w:t>
            </w:r>
          </w:p>
        </w:tc>
        <w:tc>
          <w:tcPr>
            <w:tcW w:w="2167" w:type="dxa"/>
          </w:tcPr>
          <w:p w14:paraId="5E4648D2" w14:textId="2815D39D" w:rsidR="00B61E4C" w:rsidRDefault="00B61E4C" w:rsidP="00140185">
            <w:pPr>
              <w:pStyle w:val="Sislt"/>
              <w:cnfStyle w:val="100000000000" w:firstRow="1" w:lastRow="0" w:firstColumn="0" w:lastColumn="0" w:oddVBand="0" w:evenVBand="0" w:oddHBand="0" w:evenHBand="0" w:firstRowFirstColumn="0" w:firstRowLastColumn="0" w:lastRowFirstColumn="0" w:lastRowLastColumn="0"/>
            </w:pPr>
            <w:r>
              <w:t>2019</w:t>
            </w:r>
          </w:p>
        </w:tc>
        <w:tc>
          <w:tcPr>
            <w:tcW w:w="2265" w:type="dxa"/>
          </w:tcPr>
          <w:p w14:paraId="4964946D" w14:textId="1D79410B" w:rsidR="00B61E4C" w:rsidRDefault="00B61E4C" w:rsidP="00140185">
            <w:pPr>
              <w:pStyle w:val="Sislt"/>
              <w:cnfStyle w:val="100000000000" w:firstRow="1" w:lastRow="0" w:firstColumn="0" w:lastColumn="0" w:oddVBand="0" w:evenVBand="0" w:oddHBand="0" w:evenHBand="0" w:firstRowFirstColumn="0" w:firstRowLastColumn="0" w:lastRowFirstColumn="0" w:lastRowLastColumn="0"/>
            </w:pPr>
            <w:r>
              <w:t>2020</w:t>
            </w:r>
          </w:p>
        </w:tc>
        <w:tc>
          <w:tcPr>
            <w:tcW w:w="2275" w:type="dxa"/>
          </w:tcPr>
          <w:p w14:paraId="329F0845" w14:textId="1AB4BD16" w:rsidR="00B61E4C" w:rsidRDefault="00B61E4C" w:rsidP="00140185">
            <w:pPr>
              <w:pStyle w:val="Sislt"/>
              <w:cnfStyle w:val="100000000000" w:firstRow="1" w:lastRow="0" w:firstColumn="0" w:lastColumn="0" w:oddVBand="0" w:evenVBand="0" w:oddHBand="0" w:evenHBand="0" w:firstRowFirstColumn="0" w:firstRowLastColumn="0" w:lastRowFirstColumn="0" w:lastRowLastColumn="0"/>
            </w:pPr>
            <w:r>
              <w:t>2021</w:t>
            </w:r>
          </w:p>
        </w:tc>
      </w:tr>
      <w:tr w:rsidR="00B61E4C" w14:paraId="18CDA858" w14:textId="77777777" w:rsidTr="00140185">
        <w:trPr>
          <w:trHeight w:val="413"/>
        </w:trPr>
        <w:tc>
          <w:tcPr>
            <w:cnfStyle w:val="001000000000" w:firstRow="0" w:lastRow="0" w:firstColumn="1" w:lastColumn="0" w:oddVBand="0" w:evenVBand="0" w:oddHBand="0" w:evenHBand="0" w:firstRowFirstColumn="0" w:firstRowLastColumn="0" w:lastRowFirstColumn="0" w:lastRowLastColumn="0"/>
            <w:tcW w:w="2995" w:type="dxa"/>
          </w:tcPr>
          <w:p w14:paraId="7BA69527" w14:textId="41AC4C8E" w:rsidR="00B61E4C" w:rsidRPr="00B61E4C" w:rsidRDefault="00B61E4C" w:rsidP="00140185">
            <w:pPr>
              <w:pStyle w:val="Sislt"/>
              <w:rPr>
                <w:b w:val="0"/>
                <w:szCs w:val="28"/>
              </w:rPr>
            </w:pPr>
            <w:r w:rsidRPr="00B61E4C">
              <w:rPr>
                <w:b w:val="0"/>
                <w:szCs w:val="28"/>
              </w:rPr>
              <w:t>Lainoja/asukas</w:t>
            </w:r>
          </w:p>
        </w:tc>
        <w:tc>
          <w:tcPr>
            <w:tcW w:w="2167" w:type="dxa"/>
          </w:tcPr>
          <w:p w14:paraId="7A7BFB7F" w14:textId="4085713D"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17,3</w:t>
            </w:r>
          </w:p>
        </w:tc>
        <w:tc>
          <w:tcPr>
            <w:tcW w:w="2265" w:type="dxa"/>
          </w:tcPr>
          <w:p w14:paraId="016C2CC7" w14:textId="221D6674"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14,7</w:t>
            </w:r>
          </w:p>
        </w:tc>
        <w:tc>
          <w:tcPr>
            <w:tcW w:w="2275" w:type="dxa"/>
          </w:tcPr>
          <w:p w14:paraId="2DFE88AA" w14:textId="54BEC4D9"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17,1</w:t>
            </w:r>
          </w:p>
        </w:tc>
      </w:tr>
      <w:tr w:rsidR="00B61E4C" w14:paraId="337C985B" w14:textId="77777777" w:rsidTr="00140185">
        <w:trPr>
          <w:trHeight w:val="434"/>
        </w:trPr>
        <w:tc>
          <w:tcPr>
            <w:cnfStyle w:val="001000000000" w:firstRow="0" w:lastRow="0" w:firstColumn="1" w:lastColumn="0" w:oddVBand="0" w:evenVBand="0" w:oddHBand="0" w:evenHBand="0" w:firstRowFirstColumn="0" w:firstRowLastColumn="0" w:lastRowFirstColumn="0" w:lastRowLastColumn="0"/>
            <w:tcW w:w="2995" w:type="dxa"/>
          </w:tcPr>
          <w:p w14:paraId="740CBB3F" w14:textId="0C4E057B" w:rsidR="00B61E4C" w:rsidRPr="00B61E4C" w:rsidRDefault="00B61E4C" w:rsidP="00140185">
            <w:pPr>
              <w:pStyle w:val="Sislt"/>
              <w:rPr>
                <w:b w:val="0"/>
                <w:szCs w:val="28"/>
              </w:rPr>
            </w:pPr>
            <w:r w:rsidRPr="00B61E4C">
              <w:rPr>
                <w:b w:val="0"/>
                <w:szCs w:val="28"/>
              </w:rPr>
              <w:t>Kokonaislainaus</w:t>
            </w:r>
          </w:p>
        </w:tc>
        <w:tc>
          <w:tcPr>
            <w:tcW w:w="2167" w:type="dxa"/>
          </w:tcPr>
          <w:p w14:paraId="512EE703" w14:textId="072E6908"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170 556</w:t>
            </w:r>
          </w:p>
        </w:tc>
        <w:tc>
          <w:tcPr>
            <w:tcW w:w="2265" w:type="dxa"/>
          </w:tcPr>
          <w:p w14:paraId="21B97F78" w14:textId="49009509"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144 778</w:t>
            </w:r>
          </w:p>
        </w:tc>
        <w:tc>
          <w:tcPr>
            <w:tcW w:w="2275" w:type="dxa"/>
          </w:tcPr>
          <w:p w14:paraId="645BDEBB" w14:textId="4BD426C8"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168 089</w:t>
            </w:r>
          </w:p>
        </w:tc>
      </w:tr>
      <w:tr w:rsidR="00B61E4C" w14:paraId="4F86061B" w14:textId="77777777" w:rsidTr="00140185">
        <w:trPr>
          <w:trHeight w:val="413"/>
        </w:trPr>
        <w:tc>
          <w:tcPr>
            <w:cnfStyle w:val="001000000000" w:firstRow="0" w:lastRow="0" w:firstColumn="1" w:lastColumn="0" w:oddVBand="0" w:evenVBand="0" w:oddHBand="0" w:evenHBand="0" w:firstRowFirstColumn="0" w:firstRowLastColumn="0" w:lastRowFirstColumn="0" w:lastRowLastColumn="0"/>
            <w:tcW w:w="2995" w:type="dxa"/>
          </w:tcPr>
          <w:p w14:paraId="4DEDAE87" w14:textId="58C5210B" w:rsidR="00B61E4C" w:rsidRPr="00B61E4C" w:rsidRDefault="00B61E4C" w:rsidP="00140185">
            <w:pPr>
              <w:pStyle w:val="Sislt"/>
              <w:rPr>
                <w:b w:val="0"/>
                <w:szCs w:val="28"/>
              </w:rPr>
            </w:pPr>
            <w:r w:rsidRPr="00B61E4C">
              <w:rPr>
                <w:b w:val="0"/>
                <w:szCs w:val="28"/>
              </w:rPr>
              <w:t>Lainaajia/asukasluku%</w:t>
            </w:r>
          </w:p>
        </w:tc>
        <w:tc>
          <w:tcPr>
            <w:tcW w:w="2167" w:type="dxa"/>
          </w:tcPr>
          <w:p w14:paraId="324D5838" w14:textId="2A357DC1"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37,2</w:t>
            </w:r>
          </w:p>
        </w:tc>
        <w:tc>
          <w:tcPr>
            <w:tcW w:w="2265" w:type="dxa"/>
          </w:tcPr>
          <w:p w14:paraId="5C3E3AC1" w14:textId="0D8E5EBA"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34</w:t>
            </w:r>
          </w:p>
        </w:tc>
        <w:tc>
          <w:tcPr>
            <w:tcW w:w="2275" w:type="dxa"/>
          </w:tcPr>
          <w:p w14:paraId="5A60D2DB" w14:textId="27A5740E"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32,5</w:t>
            </w:r>
          </w:p>
        </w:tc>
      </w:tr>
      <w:tr w:rsidR="00B61E4C" w14:paraId="1EFF54B9" w14:textId="77777777" w:rsidTr="00140185">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63A51EE3" w14:textId="021AE02E" w:rsidR="000E37DE" w:rsidRPr="00B61E4C" w:rsidRDefault="00B61E4C" w:rsidP="000E37DE">
            <w:pPr>
              <w:pStyle w:val="Sislt"/>
              <w:rPr>
                <w:b w:val="0"/>
                <w:szCs w:val="28"/>
              </w:rPr>
            </w:pPr>
            <w:r w:rsidRPr="00B61E4C">
              <w:rPr>
                <w:b w:val="0"/>
                <w:szCs w:val="28"/>
              </w:rPr>
              <w:t>Kokoelma</w:t>
            </w:r>
          </w:p>
        </w:tc>
        <w:tc>
          <w:tcPr>
            <w:tcW w:w="2167" w:type="dxa"/>
          </w:tcPr>
          <w:p w14:paraId="509EC594" w14:textId="135FB543"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74 805</w:t>
            </w:r>
          </w:p>
        </w:tc>
        <w:tc>
          <w:tcPr>
            <w:tcW w:w="2265" w:type="dxa"/>
          </w:tcPr>
          <w:p w14:paraId="760E93CE" w14:textId="08227DA4"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77 519</w:t>
            </w:r>
          </w:p>
        </w:tc>
        <w:tc>
          <w:tcPr>
            <w:tcW w:w="2275" w:type="dxa"/>
          </w:tcPr>
          <w:p w14:paraId="28494C42" w14:textId="3A5942D2" w:rsidR="000E37DE"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77</w:t>
            </w:r>
            <w:r w:rsidR="000E37DE">
              <w:rPr>
                <w:szCs w:val="28"/>
              </w:rPr>
              <w:t> </w:t>
            </w:r>
            <w:r>
              <w:rPr>
                <w:szCs w:val="28"/>
              </w:rPr>
              <w:t>165</w:t>
            </w:r>
          </w:p>
        </w:tc>
      </w:tr>
      <w:tr w:rsidR="00B61E4C" w14:paraId="22F01BDB" w14:textId="77777777" w:rsidTr="00140185">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7EDC3E67" w14:textId="7E10ED88" w:rsidR="00B61E4C" w:rsidRPr="00B61E4C" w:rsidRDefault="00B61E4C" w:rsidP="00140185">
            <w:pPr>
              <w:pStyle w:val="Sislt"/>
              <w:rPr>
                <w:b w:val="0"/>
                <w:szCs w:val="28"/>
              </w:rPr>
            </w:pPr>
            <w:r>
              <w:rPr>
                <w:b w:val="0"/>
                <w:szCs w:val="28"/>
              </w:rPr>
              <w:t>Tapahtumien määrä/osallistujat</w:t>
            </w:r>
          </w:p>
        </w:tc>
        <w:tc>
          <w:tcPr>
            <w:tcW w:w="2167" w:type="dxa"/>
          </w:tcPr>
          <w:p w14:paraId="23D6843D" w14:textId="71906E27"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156/3543</w:t>
            </w:r>
          </w:p>
        </w:tc>
        <w:tc>
          <w:tcPr>
            <w:tcW w:w="2265" w:type="dxa"/>
          </w:tcPr>
          <w:p w14:paraId="779BD1DA" w14:textId="7CB0A1CF"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84/2105</w:t>
            </w:r>
          </w:p>
        </w:tc>
        <w:tc>
          <w:tcPr>
            <w:tcW w:w="2275" w:type="dxa"/>
          </w:tcPr>
          <w:p w14:paraId="2FCE9327" w14:textId="64F1FC9D"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98/3195</w:t>
            </w:r>
          </w:p>
        </w:tc>
      </w:tr>
      <w:tr w:rsidR="00B61E4C" w14:paraId="0DD52D31" w14:textId="77777777" w:rsidTr="00140185">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0AADA0FB" w14:textId="1DB0F801" w:rsidR="00B61E4C" w:rsidRDefault="00B61E4C" w:rsidP="00140185">
            <w:pPr>
              <w:pStyle w:val="Sislt"/>
              <w:rPr>
                <w:b w:val="0"/>
                <w:szCs w:val="28"/>
              </w:rPr>
            </w:pPr>
            <w:r>
              <w:rPr>
                <w:b w:val="0"/>
                <w:szCs w:val="28"/>
              </w:rPr>
              <w:t>Koulutusten määrä/osallistujat</w:t>
            </w:r>
          </w:p>
        </w:tc>
        <w:tc>
          <w:tcPr>
            <w:tcW w:w="2167" w:type="dxa"/>
          </w:tcPr>
          <w:p w14:paraId="420572FB" w14:textId="3132897D"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62/786</w:t>
            </w:r>
          </w:p>
        </w:tc>
        <w:tc>
          <w:tcPr>
            <w:tcW w:w="2265" w:type="dxa"/>
          </w:tcPr>
          <w:p w14:paraId="6618F10E" w14:textId="6C3D41AE"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65/1195</w:t>
            </w:r>
          </w:p>
        </w:tc>
        <w:tc>
          <w:tcPr>
            <w:tcW w:w="2275" w:type="dxa"/>
          </w:tcPr>
          <w:p w14:paraId="65E4992C" w14:textId="18D9A280"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48/777</w:t>
            </w:r>
          </w:p>
        </w:tc>
      </w:tr>
      <w:tr w:rsidR="00B61E4C" w14:paraId="7A42B115" w14:textId="77777777" w:rsidTr="00140185">
        <w:trPr>
          <w:trHeight w:val="396"/>
        </w:trPr>
        <w:tc>
          <w:tcPr>
            <w:cnfStyle w:val="001000000000" w:firstRow="0" w:lastRow="0" w:firstColumn="1" w:lastColumn="0" w:oddVBand="0" w:evenVBand="0" w:oddHBand="0" w:evenHBand="0" w:firstRowFirstColumn="0" w:firstRowLastColumn="0" w:lastRowFirstColumn="0" w:lastRowLastColumn="0"/>
            <w:tcW w:w="2995" w:type="dxa"/>
          </w:tcPr>
          <w:p w14:paraId="4ACFCE63" w14:textId="1C769AB9" w:rsidR="00B61E4C" w:rsidRDefault="00B61E4C" w:rsidP="00140185">
            <w:pPr>
              <w:pStyle w:val="Sislt"/>
              <w:rPr>
                <w:b w:val="0"/>
                <w:szCs w:val="28"/>
              </w:rPr>
            </w:pPr>
            <w:r>
              <w:rPr>
                <w:b w:val="0"/>
                <w:szCs w:val="28"/>
              </w:rPr>
              <w:t>Toimintakulut</w:t>
            </w:r>
          </w:p>
        </w:tc>
        <w:tc>
          <w:tcPr>
            <w:tcW w:w="2167" w:type="dxa"/>
          </w:tcPr>
          <w:p w14:paraId="212D7732" w14:textId="52BF65CE" w:rsidR="00B61E4C" w:rsidRPr="00B61E4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Pr>
                <w:szCs w:val="28"/>
              </w:rPr>
              <w:t>619 120</w:t>
            </w:r>
          </w:p>
        </w:tc>
        <w:tc>
          <w:tcPr>
            <w:tcW w:w="2265" w:type="dxa"/>
          </w:tcPr>
          <w:p w14:paraId="68427AB9" w14:textId="047B1083"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569 122</w:t>
            </w:r>
          </w:p>
        </w:tc>
        <w:tc>
          <w:tcPr>
            <w:tcW w:w="2275" w:type="dxa"/>
          </w:tcPr>
          <w:p w14:paraId="596B08EF" w14:textId="5F016C79" w:rsidR="00B61E4C" w:rsidRPr="000D1F6C" w:rsidRDefault="000D1F6C" w:rsidP="00140185">
            <w:pPr>
              <w:pStyle w:val="Sislt"/>
              <w:cnfStyle w:val="000000000000" w:firstRow="0" w:lastRow="0" w:firstColumn="0" w:lastColumn="0" w:oddVBand="0" w:evenVBand="0" w:oddHBand="0" w:evenHBand="0" w:firstRowFirstColumn="0" w:firstRowLastColumn="0" w:lastRowFirstColumn="0" w:lastRowLastColumn="0"/>
              <w:rPr>
                <w:szCs w:val="28"/>
              </w:rPr>
            </w:pPr>
            <w:r w:rsidRPr="000D1F6C">
              <w:rPr>
                <w:szCs w:val="28"/>
              </w:rPr>
              <w:t>588 450</w:t>
            </w:r>
          </w:p>
        </w:tc>
      </w:tr>
    </w:tbl>
    <w:p w14:paraId="740794E6" w14:textId="61E82C78" w:rsidR="00B61E4C" w:rsidRDefault="00B61E4C" w:rsidP="007B56F7">
      <w:pPr>
        <w:pStyle w:val="Sislt"/>
        <w:jc w:val="both"/>
      </w:pPr>
    </w:p>
    <w:p w14:paraId="54C276EA" w14:textId="4358D702" w:rsidR="00B61E4C" w:rsidRDefault="00B61E4C" w:rsidP="007B56F7">
      <w:pPr>
        <w:pStyle w:val="Sislt"/>
        <w:jc w:val="both"/>
      </w:pPr>
    </w:p>
    <w:p w14:paraId="423D4610" w14:textId="77777777" w:rsidR="00B61E4C" w:rsidRDefault="00B61E4C" w:rsidP="007B56F7">
      <w:pPr>
        <w:pStyle w:val="Sislt"/>
        <w:jc w:val="both"/>
      </w:pPr>
    </w:p>
    <w:p w14:paraId="0EC78F44" w14:textId="46842FBC" w:rsidR="00820237" w:rsidRPr="002518AB" w:rsidRDefault="00820237" w:rsidP="00820237">
      <w:pPr>
        <w:pStyle w:val="Otsikko2"/>
        <w:rPr>
          <w:b/>
          <w:bCs/>
          <w:u w:val="single"/>
        </w:rPr>
      </w:pPr>
      <w:r w:rsidRPr="002518AB">
        <w:rPr>
          <w:b/>
          <w:bCs/>
          <w:u w:val="single"/>
        </w:rPr>
        <w:t xml:space="preserve">Lasten- ja nuortenkirjastotyö </w:t>
      </w:r>
    </w:p>
    <w:p w14:paraId="18CFDEF9" w14:textId="3F2049B6" w:rsidR="00820237" w:rsidRDefault="00820237" w:rsidP="00820237">
      <w:pPr>
        <w:pStyle w:val="Sislt"/>
        <w:jc w:val="both"/>
      </w:pPr>
      <w:r>
        <w:t>Lukemiskasvatus on kirjaston merkittävimpiä tehtäviä. Tavoitteena on innostaa lapsia ja nuoria lukemaan ja vahvistaa heidän monilukutaitoaan. Kirjasto kannustaa lapsia ja nuoria lukuharrastuksen pariin eri tavoin. Alle kouluikäisille järjestettiin säännöllisesti satutuokioita. Lukemaan opetteleville kokeiltiin suosittua luku</w:t>
      </w:r>
      <w:r w:rsidR="00812B9D">
        <w:t>lemmikki</w:t>
      </w:r>
      <w:r>
        <w:t xml:space="preserve">toimintaa. Lasten </w:t>
      </w:r>
      <w:r>
        <w:lastRenderedPageBreak/>
        <w:t xml:space="preserve">ja koko perheen tapahtumia päästiin järjestämään syksyllä. Myös nuorisopalvelujen kanssa tehtiin yhteistyötä. </w:t>
      </w:r>
    </w:p>
    <w:p w14:paraId="79A9C3EE" w14:textId="77777777" w:rsidR="00820237" w:rsidRDefault="00820237" w:rsidP="00820237">
      <w:pPr>
        <w:pStyle w:val="Sislt"/>
        <w:jc w:val="both"/>
      </w:pPr>
    </w:p>
    <w:p w14:paraId="00CE7AA0" w14:textId="77777777" w:rsidR="00820237" w:rsidRDefault="00820237" w:rsidP="00820237">
      <w:pPr>
        <w:pStyle w:val="Sislt"/>
        <w:jc w:val="both"/>
      </w:pPr>
      <w:r>
        <w:t>L</w:t>
      </w:r>
      <w:r w:rsidRPr="00EA37B7">
        <w:t>ukutaidon tärkein</w:t>
      </w:r>
      <w:r>
        <w:t xml:space="preserve"> </w:t>
      </w:r>
      <w:r w:rsidRPr="00EA37B7">
        <w:t>perusta luodaan varhaiskasvatuksessa, eri</w:t>
      </w:r>
      <w:r>
        <w:t xml:space="preserve"> </w:t>
      </w:r>
      <w:r w:rsidRPr="00EA37B7">
        <w:t>kouluasteilla sekä kirjastoissa</w:t>
      </w:r>
      <w:r>
        <w:t xml:space="preserve"> (Kansallinen lukutaitostrategia 2030, s. 21)</w:t>
      </w:r>
      <w:r w:rsidRPr="00EA37B7">
        <w:t>.</w:t>
      </w:r>
      <w:r>
        <w:t xml:space="preserve"> Varhaiskasvatus ja koulut ovatkin kirjaston tärkeitä yhteistyökumppaneita. Paikalliseen opetussuunnitelmaan kirjattu Kirjastopolku on Iin kirjaston ja koulujen välinen yhteistyösuunnitelma.</w:t>
      </w:r>
      <w:r w:rsidRPr="00432945">
        <w:t xml:space="preserve"> </w:t>
      </w:r>
      <w:r>
        <w:t>Sen tavoitteena on, että lapset ja nuoret oppivat käyttämään kirjastoa apuna tiedonhaussa ja saavuttavat monipuoliset tiedonhallintataidot. Tavoitteena on myös lisätä lasten ja nuorten lukuinnostusta ja -harrastusta.</w:t>
      </w:r>
      <w:r w:rsidRPr="00432945">
        <w:t xml:space="preserve"> </w:t>
      </w:r>
      <w:r>
        <w:t>Poikkeusaikana luokissa pidettiin etäyhteyksin kirjavinkkauksia ja kirjailijavierailuita. Myöhemmin päästiin tekemään yhteistyötä aidossa vuorovaikutuksessa ryhmien kanssa järjestämällä kirjastonkäytön opetuksia, vinkkauksia, tiedonhaun opetuksia ja sarjakuvatyöpajoja.</w:t>
      </w:r>
    </w:p>
    <w:p w14:paraId="0C42F4AA" w14:textId="77777777" w:rsidR="00820237" w:rsidRDefault="00820237" w:rsidP="00820237">
      <w:pPr>
        <w:pStyle w:val="Sislt"/>
        <w:jc w:val="both"/>
      </w:pPr>
    </w:p>
    <w:p w14:paraId="7FB0DB7F" w14:textId="77777777" w:rsidR="00820237" w:rsidRDefault="00820237" w:rsidP="00820237">
      <w:pPr>
        <w:pStyle w:val="Sislt"/>
        <w:jc w:val="both"/>
      </w:pPr>
      <w:r>
        <w:t>Kirjasto oli tiiviisti mukana myös LILLI-hankkeessa. Hankkeen tavoitteena oli vahvistaa lukemisen kulttuuria ja lukutaitoa Iin kunnan varhaiskasvatuksessa, esiopetuksessa ja alkuopetuksessa. Erityisesti kiinnitettiin huomiota pedagogisten menetelmien, lasten kerrontataitojen ja toiminnallisten menetelmien kehittämiseen. Lilli-hankkeessa luotiin varhaiskasvatuksen ja alakoulujen yhteyshenkilöverkosto vahvistamaan yhteistyötä ja yhteydenpitoa. Verkoston kautta toimitettiin esimerkiksi säännöllisesti uutiskirjeitä. Myös lukemaan innostamista saatiin näkyvämmäksi osaksi koululaisten arkea toimittamalla kuukausittain lukuvinkkejä koulujen infonäyttöihin.</w:t>
      </w:r>
    </w:p>
    <w:p w14:paraId="3EE19641" w14:textId="77777777" w:rsidR="0072591B" w:rsidRDefault="0072591B" w:rsidP="00820237">
      <w:pPr>
        <w:pStyle w:val="Sislt"/>
      </w:pPr>
    </w:p>
    <w:p w14:paraId="6F4E0843" w14:textId="77777777" w:rsidR="0072591B" w:rsidRDefault="0072591B" w:rsidP="003E14F5">
      <w:pPr>
        <w:pStyle w:val="Sislt"/>
      </w:pPr>
    </w:p>
    <w:p w14:paraId="1F9FEB93" w14:textId="79B1A22E" w:rsidR="0072591B" w:rsidRDefault="0072591B" w:rsidP="0072591B">
      <w:pPr>
        <w:pStyle w:val="Otsikko2"/>
        <w:rPr>
          <w:b/>
          <w:bCs/>
          <w:u w:val="single"/>
        </w:rPr>
      </w:pPr>
      <w:proofErr w:type="gramStart"/>
      <w:r w:rsidRPr="00292AA2">
        <w:rPr>
          <w:b/>
          <w:bCs/>
          <w:u w:val="single"/>
        </w:rPr>
        <w:t>Kierrän kaarran</w:t>
      </w:r>
      <w:proofErr w:type="gramEnd"/>
      <w:r w:rsidRPr="00292AA2">
        <w:rPr>
          <w:b/>
          <w:bCs/>
          <w:u w:val="single"/>
        </w:rPr>
        <w:t xml:space="preserve"> kirjaston kylille – kiertävän kirjaston toimintamalli</w:t>
      </w:r>
    </w:p>
    <w:p w14:paraId="2EA7BFD0" w14:textId="77777777" w:rsidR="00B61E4C" w:rsidRPr="00B61E4C" w:rsidRDefault="00B61E4C" w:rsidP="00B61E4C"/>
    <w:p w14:paraId="551D3C58" w14:textId="2A5EC460" w:rsidR="0072591B" w:rsidRDefault="00A4159A" w:rsidP="007B56F7">
      <w:pPr>
        <w:pStyle w:val="Sislt"/>
        <w:jc w:val="both"/>
      </w:pPr>
      <w:r>
        <w:rPr>
          <w:noProof/>
        </w:rPr>
        <w:drawing>
          <wp:anchor distT="0" distB="0" distL="114300" distR="114300" simplePos="0" relativeHeight="251674624" behindDoc="0" locked="0" layoutInCell="1" allowOverlap="1" wp14:anchorId="77CF2C99" wp14:editId="61EED840">
            <wp:simplePos x="0" y="0"/>
            <wp:positionH relativeFrom="margin">
              <wp:posOffset>-13335</wp:posOffset>
            </wp:positionH>
            <wp:positionV relativeFrom="paragraph">
              <wp:posOffset>31115</wp:posOffset>
            </wp:positionV>
            <wp:extent cx="1285875" cy="1285875"/>
            <wp:effectExtent l="19050" t="19050" r="28575" b="28575"/>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ertävä kirjasto LOGO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a:ln>
                      <a:solidFill>
                        <a:schemeClr val="accent4"/>
                      </a:solidFill>
                    </a:ln>
                  </pic:spPr>
                </pic:pic>
              </a:graphicData>
            </a:graphic>
            <wp14:sizeRelH relativeFrom="margin">
              <wp14:pctWidth>0</wp14:pctWidth>
            </wp14:sizeRelH>
            <wp14:sizeRelV relativeFrom="margin">
              <wp14:pctHeight>0</wp14:pctHeight>
            </wp14:sizeRelV>
          </wp:anchor>
        </w:drawing>
      </w:r>
      <w:r w:rsidR="0072591B">
        <w:t xml:space="preserve">Toukokuussa 2021 </w:t>
      </w:r>
      <w:proofErr w:type="gramStart"/>
      <w:r w:rsidR="0072591B">
        <w:t>aloitettiin Kierrän kaarran</w:t>
      </w:r>
      <w:proofErr w:type="gramEnd"/>
      <w:r w:rsidR="0072591B">
        <w:t xml:space="preserve"> kirjaston kylille -hanke. Hankkeen aikana kehitetään</w:t>
      </w:r>
      <w:r w:rsidR="0072591B" w:rsidRPr="00CE0A89">
        <w:t xml:space="preserve"> kiertävän kirjaston</w:t>
      </w:r>
      <w:r w:rsidR="0072591B">
        <w:t xml:space="preserve"> palvelumalli</w:t>
      </w:r>
      <w:r w:rsidR="0072591B" w:rsidRPr="00CE0A89">
        <w:t xml:space="preserve"> lakkautetun</w:t>
      </w:r>
      <w:r w:rsidR="0072591B">
        <w:t xml:space="preserve"> </w:t>
      </w:r>
      <w:r w:rsidR="0072591B" w:rsidRPr="00CE0A89">
        <w:t>kirjastoautotoiminnan tilalle</w:t>
      </w:r>
      <w:r w:rsidR="0072591B">
        <w:t xml:space="preserve">. Tavoitteena on taata </w:t>
      </w:r>
      <w:r w:rsidR="0072591B" w:rsidRPr="00CE0A89">
        <w:t>yhdenvertaiset</w:t>
      </w:r>
      <w:r w:rsidR="0072591B">
        <w:t xml:space="preserve">, saavutettavat ja laadukkaat </w:t>
      </w:r>
      <w:r w:rsidR="0072591B" w:rsidRPr="00CE0A89">
        <w:t xml:space="preserve">kirjastopalvelut </w:t>
      </w:r>
      <w:r w:rsidR="0072591B">
        <w:t>kaikille iiläisille lapsille ja nuorille</w:t>
      </w:r>
      <w:r w:rsidR="0072591B" w:rsidRPr="00CE0A89">
        <w:t xml:space="preserve"> </w:t>
      </w:r>
      <w:r w:rsidR="0072591B">
        <w:t xml:space="preserve">koulun </w:t>
      </w:r>
      <w:r w:rsidR="0072591B" w:rsidRPr="00CE0A89">
        <w:t>tai päiväkodin sijainnista riippumatta.</w:t>
      </w:r>
      <w:r w:rsidR="0072591B">
        <w:t xml:space="preserve"> </w:t>
      </w:r>
      <w:r w:rsidR="0072591B" w:rsidRPr="00020CCC">
        <w:t>Samalla kehitetään kirjaston toimintaprosesseja ja koulutetaan kirjaston</w:t>
      </w:r>
      <w:r w:rsidR="004454F6">
        <w:t xml:space="preserve"> </w:t>
      </w:r>
      <w:r w:rsidR="0072591B" w:rsidRPr="00020CCC">
        <w:t xml:space="preserve">henkilökuntaa luomaan uusia tapoja kirjastotyön tekemiseen hukkatyön välttämiseksi ja tehtäväkuvien kirkastamiseksi. </w:t>
      </w:r>
    </w:p>
    <w:p w14:paraId="5DA0E2EB" w14:textId="77777777" w:rsidR="0072591B" w:rsidRDefault="0072591B" w:rsidP="0072591B">
      <w:pPr>
        <w:pStyle w:val="Sislt"/>
      </w:pPr>
    </w:p>
    <w:p w14:paraId="002E413E" w14:textId="77777777" w:rsidR="00DB7732" w:rsidRDefault="00DB7732" w:rsidP="0072591B">
      <w:pPr>
        <w:pStyle w:val="Sislt"/>
      </w:pPr>
      <w:r>
        <w:rPr>
          <w:noProof/>
        </w:rPr>
        <w:lastRenderedPageBreak/>
        <w:drawing>
          <wp:anchor distT="0" distB="0" distL="114300" distR="114300" simplePos="0" relativeHeight="251662336" behindDoc="0" locked="0" layoutInCell="1" allowOverlap="1" wp14:anchorId="22EAF408" wp14:editId="2AA09626">
            <wp:simplePos x="0" y="0"/>
            <wp:positionH relativeFrom="margin">
              <wp:align>left</wp:align>
            </wp:positionH>
            <wp:positionV relativeFrom="paragraph">
              <wp:posOffset>483235</wp:posOffset>
            </wp:positionV>
            <wp:extent cx="3712845" cy="2784475"/>
            <wp:effectExtent l="26035" t="12065" r="27940" b="2794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eman koululaisia.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12845" cy="2784475"/>
                    </a:xfrm>
                    <a:prstGeom prst="rect">
                      <a:avLst/>
                    </a:prstGeom>
                    <a:ln>
                      <a:solidFill>
                        <a:schemeClr val="accent4"/>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DACEEF7" wp14:editId="1E587EA8">
            <wp:extent cx="3701147" cy="2775793"/>
            <wp:effectExtent l="24447" t="13653" r="19368" b="19367"/>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hjois-Iin koululla.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69943" cy="2827389"/>
                    </a:xfrm>
                    <a:prstGeom prst="rect">
                      <a:avLst/>
                    </a:prstGeom>
                    <a:ln>
                      <a:solidFill>
                        <a:schemeClr val="accent3"/>
                      </a:solidFill>
                    </a:ln>
                  </pic:spPr>
                </pic:pic>
              </a:graphicData>
            </a:graphic>
          </wp:inline>
        </w:drawing>
      </w:r>
    </w:p>
    <w:p w14:paraId="0989A245" w14:textId="77777777" w:rsidR="00DB7732" w:rsidRDefault="00DB7732" w:rsidP="0072591B">
      <w:pPr>
        <w:pStyle w:val="Sislt"/>
      </w:pPr>
    </w:p>
    <w:p w14:paraId="0022F422" w14:textId="77777777" w:rsidR="0072591B" w:rsidRPr="0072591B" w:rsidRDefault="0072591B" w:rsidP="00B16CBB">
      <w:pPr>
        <w:pStyle w:val="Sislt"/>
        <w:jc w:val="both"/>
      </w:pPr>
      <w:r>
        <w:t>Kiertävän kirjaston toimintamallia testattiin syyslukukauden ajan kolmella pilottikoululla. Tammikuussa mukaan tulivat loput kolme koulua. Kiertävä kirjasto käy kouluilla neljän viikon välein, ja jokainen luokka käy kirjastossa vuorollaan noin varttitunnin ajan lainaamassa, palauttamassa ja varaamassa kirjoja. Kiertävän kirjaston käynteihin on lisäksi yhdistetty kirjastopolun mukaista toimintaa eli kirjavinkkauksia sekä kirjastonkäytön- ja tiedonhaunopetusta. Päiväkodeille kiertävä kirjasto tarjoaa kirjakassipalvelua ja etäsatutuokioita.</w:t>
      </w:r>
      <w:r w:rsidR="00DB7732">
        <w:t xml:space="preserve"> </w:t>
      </w:r>
      <w:r w:rsidR="00B16CBB">
        <w:t xml:space="preserve">Hankkeeseen saatiin valtionavustusta 26 000€ vuosille 2021-2022. </w:t>
      </w:r>
    </w:p>
    <w:p w14:paraId="57FC6DA5" w14:textId="77777777" w:rsidR="0072591B" w:rsidRPr="0072591B" w:rsidRDefault="0072591B" w:rsidP="0072591B"/>
    <w:sectPr w:rsidR="0072591B" w:rsidRPr="0072591B" w:rsidSect="00AB02A7">
      <w:headerReference w:type="default" r:id="rId13"/>
      <w:footerReference w:type="default" r:id="rId1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568B5" w14:textId="77777777" w:rsidR="00F12F5D" w:rsidRDefault="00F12F5D">
      <w:r>
        <w:separator/>
      </w:r>
    </w:p>
    <w:p w14:paraId="092ED6F3" w14:textId="77777777" w:rsidR="00F12F5D" w:rsidRDefault="00F12F5D"/>
  </w:endnote>
  <w:endnote w:type="continuationSeparator" w:id="0">
    <w:p w14:paraId="3D43A80F" w14:textId="77777777" w:rsidR="00F12F5D" w:rsidRDefault="00F12F5D">
      <w:r>
        <w:continuationSeparator/>
      </w:r>
    </w:p>
    <w:p w14:paraId="67930D5B" w14:textId="77777777" w:rsidR="00F12F5D" w:rsidRDefault="00F12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14:paraId="54311F0A" w14:textId="77777777" w:rsidR="00F83E4C" w:rsidRDefault="00F83E4C">
        <w:pPr>
          <w:pStyle w:val="Alatunniste"/>
          <w:jc w:val="center"/>
        </w:pPr>
      </w:p>
      <w:p w14:paraId="190DFAB6" w14:textId="2E6E2FEB" w:rsidR="00DF027C" w:rsidRDefault="00DF027C">
        <w:pPr>
          <w:pStyle w:val="Alatunniste"/>
          <w:jc w:val="center"/>
        </w:pPr>
        <w:r>
          <w:rPr>
            <w:lang w:bidi="fi-FI"/>
          </w:rPr>
          <w:fldChar w:fldCharType="begin"/>
        </w:r>
        <w:r>
          <w:rPr>
            <w:lang w:bidi="fi-FI"/>
          </w:rPr>
          <w:instrText xml:space="preserve"> PAGE   \* MERGEFORMAT </w:instrText>
        </w:r>
        <w:r>
          <w:rPr>
            <w:lang w:bidi="fi-FI"/>
          </w:rPr>
          <w:fldChar w:fldCharType="separate"/>
        </w:r>
        <w:r w:rsidR="006F07D2">
          <w:rPr>
            <w:noProof/>
            <w:lang w:bidi="fi-FI"/>
          </w:rPr>
          <w:t>2</w:t>
        </w:r>
        <w:r>
          <w:rPr>
            <w:noProof/>
            <w:lang w:bidi="fi-F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DE45A" w14:textId="77777777" w:rsidR="00F12F5D" w:rsidRDefault="00F12F5D">
      <w:r>
        <w:separator/>
      </w:r>
    </w:p>
    <w:p w14:paraId="330E35DA" w14:textId="77777777" w:rsidR="00F12F5D" w:rsidRDefault="00F12F5D"/>
  </w:footnote>
  <w:footnote w:type="continuationSeparator" w:id="0">
    <w:p w14:paraId="561A8CEE" w14:textId="77777777" w:rsidR="00F12F5D" w:rsidRDefault="00F12F5D">
      <w:r>
        <w:continuationSeparator/>
      </w:r>
    </w:p>
    <w:p w14:paraId="539D66E5" w14:textId="77777777" w:rsidR="00F12F5D" w:rsidRDefault="00F12F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551E82FC" w14:textId="77777777" w:rsidTr="00360494">
      <w:trPr>
        <w:trHeight w:val="978"/>
      </w:trPr>
      <w:tc>
        <w:tcPr>
          <w:tcW w:w="10035" w:type="dxa"/>
          <w:tcBorders>
            <w:top w:val="nil"/>
            <w:left w:val="nil"/>
            <w:bottom w:val="single" w:sz="36" w:space="0" w:color="34ABA2" w:themeColor="accent3"/>
            <w:right w:val="nil"/>
          </w:tcBorders>
        </w:tcPr>
        <w:p w14:paraId="0816288E" w14:textId="77777777" w:rsidR="00D077E9" w:rsidRDefault="00D077E9">
          <w:pPr>
            <w:pStyle w:val="Yltunniste"/>
          </w:pPr>
        </w:p>
      </w:tc>
    </w:tr>
  </w:tbl>
  <w:p w14:paraId="0E93EE9E" w14:textId="77777777" w:rsidR="00D077E9" w:rsidRDefault="00D077E9" w:rsidP="00D077E9">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7E8"/>
    <w:rsid w:val="00002919"/>
    <w:rsid w:val="00015F42"/>
    <w:rsid w:val="0002482E"/>
    <w:rsid w:val="00046B83"/>
    <w:rsid w:val="00050324"/>
    <w:rsid w:val="000802C8"/>
    <w:rsid w:val="000A0150"/>
    <w:rsid w:val="000D1F6C"/>
    <w:rsid w:val="000E37DE"/>
    <w:rsid w:val="000E63C9"/>
    <w:rsid w:val="000F6DE9"/>
    <w:rsid w:val="00104829"/>
    <w:rsid w:val="00130E9D"/>
    <w:rsid w:val="00150A6D"/>
    <w:rsid w:val="00176685"/>
    <w:rsid w:val="00185B35"/>
    <w:rsid w:val="001F2BC8"/>
    <w:rsid w:val="001F5F6B"/>
    <w:rsid w:val="00232D06"/>
    <w:rsid w:val="00243EBC"/>
    <w:rsid w:val="00246A35"/>
    <w:rsid w:val="002518AB"/>
    <w:rsid w:val="00263C16"/>
    <w:rsid w:val="00284348"/>
    <w:rsid w:val="00292AA2"/>
    <w:rsid w:val="002B3B3E"/>
    <w:rsid w:val="002B48BA"/>
    <w:rsid w:val="002F51F5"/>
    <w:rsid w:val="00312137"/>
    <w:rsid w:val="00330359"/>
    <w:rsid w:val="0033762F"/>
    <w:rsid w:val="00360494"/>
    <w:rsid w:val="003639A4"/>
    <w:rsid w:val="00366C7E"/>
    <w:rsid w:val="00384EA3"/>
    <w:rsid w:val="0039066C"/>
    <w:rsid w:val="003A39A1"/>
    <w:rsid w:val="003C2191"/>
    <w:rsid w:val="003C3AE7"/>
    <w:rsid w:val="003D2F54"/>
    <w:rsid w:val="003D3863"/>
    <w:rsid w:val="003E14F5"/>
    <w:rsid w:val="003E1D70"/>
    <w:rsid w:val="003F6FB9"/>
    <w:rsid w:val="004110DE"/>
    <w:rsid w:val="0042121C"/>
    <w:rsid w:val="0044085A"/>
    <w:rsid w:val="004454F6"/>
    <w:rsid w:val="00466E55"/>
    <w:rsid w:val="0047459E"/>
    <w:rsid w:val="00480EA7"/>
    <w:rsid w:val="004B21A5"/>
    <w:rsid w:val="004C47BE"/>
    <w:rsid w:val="005037F0"/>
    <w:rsid w:val="00516A86"/>
    <w:rsid w:val="005275F6"/>
    <w:rsid w:val="00572102"/>
    <w:rsid w:val="005814B5"/>
    <w:rsid w:val="005D1188"/>
    <w:rsid w:val="005F1BB0"/>
    <w:rsid w:val="005F7CF9"/>
    <w:rsid w:val="00606A6C"/>
    <w:rsid w:val="00631D1C"/>
    <w:rsid w:val="00656C4D"/>
    <w:rsid w:val="006959D5"/>
    <w:rsid w:val="00696F38"/>
    <w:rsid w:val="006C5BA5"/>
    <w:rsid w:val="006E5716"/>
    <w:rsid w:val="006F07D2"/>
    <w:rsid w:val="006F47E8"/>
    <w:rsid w:val="00715E8D"/>
    <w:rsid w:val="0072591B"/>
    <w:rsid w:val="007302B3"/>
    <w:rsid w:val="00730733"/>
    <w:rsid w:val="00730E3A"/>
    <w:rsid w:val="0073394B"/>
    <w:rsid w:val="00736AAF"/>
    <w:rsid w:val="00752209"/>
    <w:rsid w:val="00765B2A"/>
    <w:rsid w:val="007705CC"/>
    <w:rsid w:val="00783A34"/>
    <w:rsid w:val="00787B84"/>
    <w:rsid w:val="007A5C11"/>
    <w:rsid w:val="007A5D4C"/>
    <w:rsid w:val="007B0CCE"/>
    <w:rsid w:val="007B56F7"/>
    <w:rsid w:val="007C1058"/>
    <w:rsid w:val="007C6B52"/>
    <w:rsid w:val="007D16C5"/>
    <w:rsid w:val="00812B9D"/>
    <w:rsid w:val="00820237"/>
    <w:rsid w:val="008275D7"/>
    <w:rsid w:val="0084097B"/>
    <w:rsid w:val="00862FE4"/>
    <w:rsid w:val="0086389A"/>
    <w:rsid w:val="00871558"/>
    <w:rsid w:val="0087605E"/>
    <w:rsid w:val="00881CAC"/>
    <w:rsid w:val="00892A9E"/>
    <w:rsid w:val="008A7FD2"/>
    <w:rsid w:val="008B1FEE"/>
    <w:rsid w:val="008B4EB4"/>
    <w:rsid w:val="008C6C71"/>
    <w:rsid w:val="008D55AA"/>
    <w:rsid w:val="008D7FB5"/>
    <w:rsid w:val="00903C32"/>
    <w:rsid w:val="00916B16"/>
    <w:rsid w:val="009173B9"/>
    <w:rsid w:val="0093335D"/>
    <w:rsid w:val="0093613E"/>
    <w:rsid w:val="00942D0A"/>
    <w:rsid w:val="00943026"/>
    <w:rsid w:val="00966B81"/>
    <w:rsid w:val="00994FE6"/>
    <w:rsid w:val="009B1092"/>
    <w:rsid w:val="009C74C1"/>
    <w:rsid w:val="009C7720"/>
    <w:rsid w:val="00A23AFA"/>
    <w:rsid w:val="00A31B3E"/>
    <w:rsid w:val="00A32881"/>
    <w:rsid w:val="00A4159A"/>
    <w:rsid w:val="00A532F3"/>
    <w:rsid w:val="00A8489E"/>
    <w:rsid w:val="00AB02A7"/>
    <w:rsid w:val="00AC29F3"/>
    <w:rsid w:val="00B16CBB"/>
    <w:rsid w:val="00B231E5"/>
    <w:rsid w:val="00B35F35"/>
    <w:rsid w:val="00B61E4C"/>
    <w:rsid w:val="00B672FC"/>
    <w:rsid w:val="00BA67AD"/>
    <w:rsid w:val="00C02B87"/>
    <w:rsid w:val="00C33B06"/>
    <w:rsid w:val="00C4086D"/>
    <w:rsid w:val="00C75DF1"/>
    <w:rsid w:val="00C771D2"/>
    <w:rsid w:val="00CA1896"/>
    <w:rsid w:val="00CB5B28"/>
    <w:rsid w:val="00CE04B9"/>
    <w:rsid w:val="00CF5371"/>
    <w:rsid w:val="00D0323A"/>
    <w:rsid w:val="00D0559F"/>
    <w:rsid w:val="00D077E9"/>
    <w:rsid w:val="00D42CB7"/>
    <w:rsid w:val="00D44BE2"/>
    <w:rsid w:val="00D5413D"/>
    <w:rsid w:val="00D56BE0"/>
    <w:rsid w:val="00D570A9"/>
    <w:rsid w:val="00D70D02"/>
    <w:rsid w:val="00D7709A"/>
    <w:rsid w:val="00D770C7"/>
    <w:rsid w:val="00D86945"/>
    <w:rsid w:val="00D90290"/>
    <w:rsid w:val="00D92A59"/>
    <w:rsid w:val="00DB7732"/>
    <w:rsid w:val="00DD152F"/>
    <w:rsid w:val="00DE213F"/>
    <w:rsid w:val="00DF027C"/>
    <w:rsid w:val="00E00A32"/>
    <w:rsid w:val="00E05DCF"/>
    <w:rsid w:val="00E22ACD"/>
    <w:rsid w:val="00E30C19"/>
    <w:rsid w:val="00E43978"/>
    <w:rsid w:val="00E620B0"/>
    <w:rsid w:val="00E81B40"/>
    <w:rsid w:val="00E91FFD"/>
    <w:rsid w:val="00E94299"/>
    <w:rsid w:val="00ED66DA"/>
    <w:rsid w:val="00EF555B"/>
    <w:rsid w:val="00F027BB"/>
    <w:rsid w:val="00F03383"/>
    <w:rsid w:val="00F11DCF"/>
    <w:rsid w:val="00F12F5D"/>
    <w:rsid w:val="00F162EA"/>
    <w:rsid w:val="00F17809"/>
    <w:rsid w:val="00F52D27"/>
    <w:rsid w:val="00F63899"/>
    <w:rsid w:val="00F63F72"/>
    <w:rsid w:val="00F83527"/>
    <w:rsid w:val="00F83A8D"/>
    <w:rsid w:val="00F83E4C"/>
    <w:rsid w:val="00F97E40"/>
    <w:rsid w:val="00FB2F74"/>
    <w:rsid w:val="00FD583F"/>
    <w:rsid w:val="00FD7488"/>
    <w:rsid w:val="00FF16B4"/>
    <w:rsid w:val="00FF20A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243FA2"/>
  <w15:docId w15:val="{9681F597-994B-420F-8639-4F8EDCCD8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D86945"/>
    <w:pPr>
      <w:spacing w:after="0"/>
    </w:pPr>
    <w:rPr>
      <w:rFonts w:eastAsiaTheme="minorEastAsia"/>
      <w:b/>
      <w:color w:val="082A75" w:themeColor="text2"/>
      <w:sz w:val="28"/>
      <w:szCs w:val="22"/>
    </w:rPr>
  </w:style>
  <w:style w:type="paragraph" w:styleId="Otsikko1">
    <w:name w:val="heading 1"/>
    <w:basedOn w:val="Normaali"/>
    <w:link w:val="Otsikko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Otsikko2">
    <w:name w:val="heading 2"/>
    <w:basedOn w:val="Normaali"/>
    <w:next w:val="Normaali"/>
    <w:link w:val="Otsikko2Char"/>
    <w:uiPriority w:val="4"/>
    <w:qFormat/>
    <w:rsid w:val="00DF027C"/>
    <w:pPr>
      <w:keepNext/>
      <w:spacing w:after="240" w:line="240" w:lineRule="auto"/>
      <w:outlineLvl w:val="1"/>
    </w:pPr>
    <w:rPr>
      <w:rFonts w:eastAsiaTheme="majorEastAsia" w:cstheme="majorBidi"/>
      <w:b w:val="0"/>
      <w:sz w:val="3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paragraph" w:styleId="Otsikko">
    <w:name w:val="Title"/>
    <w:basedOn w:val="Normaali"/>
    <w:link w:val="Otsikko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OtsikkoChar">
    <w:name w:val="Otsikko Char"/>
    <w:basedOn w:val="Kappaleenoletusfontti"/>
    <w:link w:val="Otsikko"/>
    <w:uiPriority w:val="1"/>
    <w:rsid w:val="00D86945"/>
    <w:rPr>
      <w:rFonts w:asciiTheme="majorHAnsi" w:eastAsiaTheme="majorEastAsia" w:hAnsiTheme="majorHAnsi" w:cstheme="majorBidi"/>
      <w:b/>
      <w:bCs/>
      <w:color w:val="082A75" w:themeColor="text2"/>
      <w:sz w:val="72"/>
      <w:szCs w:val="52"/>
    </w:rPr>
  </w:style>
  <w:style w:type="paragraph" w:styleId="Alaotsikko">
    <w:name w:val="Subtitle"/>
    <w:basedOn w:val="Normaali"/>
    <w:link w:val="AlaotsikkoChar"/>
    <w:uiPriority w:val="2"/>
    <w:qFormat/>
    <w:rsid w:val="00D86945"/>
    <w:pPr>
      <w:framePr w:hSpace="180" w:wrap="around" w:vAnchor="text" w:hAnchor="margin" w:y="1167"/>
    </w:pPr>
    <w:rPr>
      <w:b w:val="0"/>
      <w:caps/>
      <w:spacing w:val="20"/>
      <w:sz w:val="32"/>
    </w:rPr>
  </w:style>
  <w:style w:type="character" w:customStyle="1" w:styleId="AlaotsikkoChar">
    <w:name w:val="Alaotsikko Char"/>
    <w:basedOn w:val="Kappaleenoletusfontti"/>
    <w:link w:val="Alaotsikko"/>
    <w:uiPriority w:val="2"/>
    <w:rsid w:val="00D86945"/>
    <w:rPr>
      <w:rFonts w:eastAsiaTheme="minorEastAsia"/>
      <w:caps/>
      <w:color w:val="082A75" w:themeColor="text2"/>
      <w:spacing w:val="20"/>
      <w:sz w:val="32"/>
      <w:szCs w:val="22"/>
    </w:rPr>
  </w:style>
  <w:style w:type="character" w:customStyle="1" w:styleId="Otsikko1Char">
    <w:name w:val="Otsikko 1 Char"/>
    <w:basedOn w:val="Kappaleenoletusfontti"/>
    <w:link w:val="Otsikko1"/>
    <w:uiPriority w:val="4"/>
    <w:rsid w:val="00D077E9"/>
    <w:rPr>
      <w:rFonts w:asciiTheme="majorHAnsi" w:eastAsiaTheme="majorEastAsia" w:hAnsiTheme="majorHAnsi" w:cstheme="majorBidi"/>
      <w:b/>
      <w:color w:val="061F57" w:themeColor="text2" w:themeShade="BF"/>
      <w:kern w:val="28"/>
      <w:sz w:val="52"/>
      <w:szCs w:val="32"/>
    </w:rPr>
  </w:style>
  <w:style w:type="paragraph" w:styleId="Yltunniste">
    <w:name w:val="header"/>
    <w:basedOn w:val="Normaali"/>
    <w:link w:val="YltunnisteChar"/>
    <w:uiPriority w:val="8"/>
    <w:unhideWhenUsed/>
    <w:rsid w:val="005037F0"/>
  </w:style>
  <w:style w:type="character" w:customStyle="1" w:styleId="YltunnisteChar">
    <w:name w:val="Ylätunniste Char"/>
    <w:basedOn w:val="Kappaleenoletusfontti"/>
    <w:link w:val="Yltunniste"/>
    <w:uiPriority w:val="8"/>
    <w:rsid w:val="0093335D"/>
  </w:style>
  <w:style w:type="paragraph" w:styleId="Alatunniste">
    <w:name w:val="footer"/>
    <w:basedOn w:val="Normaali"/>
    <w:link w:val="AlatunnisteChar"/>
    <w:uiPriority w:val="99"/>
    <w:unhideWhenUsed/>
    <w:rsid w:val="005037F0"/>
  </w:style>
  <w:style w:type="character" w:customStyle="1" w:styleId="AlatunnisteChar">
    <w:name w:val="Alatunniste Char"/>
    <w:basedOn w:val="Kappaleenoletusfontti"/>
    <w:link w:val="Alatunniste"/>
    <w:uiPriority w:val="99"/>
    <w:rsid w:val="005037F0"/>
    <w:rPr>
      <w:sz w:val="24"/>
      <w:szCs w:val="24"/>
    </w:rPr>
  </w:style>
  <w:style w:type="paragraph" w:customStyle="1" w:styleId="Nimi">
    <w:name w:val="Nimi"/>
    <w:basedOn w:val="Normaali"/>
    <w:uiPriority w:val="3"/>
    <w:qFormat/>
    <w:rsid w:val="00B231E5"/>
    <w:pPr>
      <w:spacing w:line="240" w:lineRule="auto"/>
      <w:jc w:val="right"/>
    </w:pPr>
  </w:style>
  <w:style w:type="character" w:customStyle="1" w:styleId="Otsikko2Char">
    <w:name w:val="Otsikko 2 Char"/>
    <w:basedOn w:val="Kappaleenoletusfontti"/>
    <w:link w:val="Otsikko2"/>
    <w:uiPriority w:val="4"/>
    <w:rsid w:val="00DF027C"/>
    <w:rPr>
      <w:rFonts w:eastAsiaTheme="majorEastAsia" w:cstheme="majorBidi"/>
      <w:color w:val="082A75" w:themeColor="text2"/>
      <w:sz w:val="36"/>
      <w:szCs w:val="26"/>
    </w:rPr>
  </w:style>
  <w:style w:type="table" w:styleId="TaulukkoRuudukko">
    <w:name w:val="Table Grid"/>
    <w:basedOn w:val="Normaalitaulukko"/>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unhideWhenUsed/>
    <w:rsid w:val="00D86945"/>
    <w:rPr>
      <w:color w:val="808080"/>
    </w:rPr>
  </w:style>
  <w:style w:type="paragraph" w:customStyle="1" w:styleId="Sislt">
    <w:name w:val="Sisältö"/>
    <w:basedOn w:val="Normaali"/>
    <w:link w:val="Sisllnmerkki"/>
    <w:qFormat/>
    <w:rsid w:val="00DF027C"/>
    <w:rPr>
      <w:b w:val="0"/>
    </w:rPr>
  </w:style>
  <w:style w:type="paragraph" w:customStyle="1" w:styleId="Korostusteksti">
    <w:name w:val="Korostusteksti"/>
    <w:basedOn w:val="Normaali"/>
    <w:link w:val="Korostustekstinmerkki"/>
    <w:qFormat/>
    <w:rsid w:val="00DF027C"/>
  </w:style>
  <w:style w:type="character" w:customStyle="1" w:styleId="Sisllnmerkki">
    <w:name w:val="Sisällön merkki"/>
    <w:basedOn w:val="Kappaleenoletusfontti"/>
    <w:link w:val="Sislt"/>
    <w:rsid w:val="00DF027C"/>
    <w:rPr>
      <w:rFonts w:eastAsiaTheme="minorEastAsia"/>
      <w:color w:val="082A75" w:themeColor="text2"/>
      <w:sz w:val="28"/>
      <w:szCs w:val="22"/>
    </w:rPr>
  </w:style>
  <w:style w:type="character" w:customStyle="1" w:styleId="Korostustekstinmerkki">
    <w:name w:val="Korostustekstin merkki"/>
    <w:basedOn w:val="Kappaleenoletusfontti"/>
    <w:link w:val="Korostusteksti"/>
    <w:rsid w:val="00DF027C"/>
    <w:rPr>
      <w:rFonts w:eastAsiaTheme="minorEastAsia"/>
      <w:b/>
      <w:color w:val="082A75" w:themeColor="text2"/>
      <w:sz w:val="28"/>
      <w:szCs w:val="22"/>
    </w:rPr>
  </w:style>
  <w:style w:type="table" w:styleId="Vaalearuudukkotaulukko1-korostus3">
    <w:name w:val="Grid Table 1 Light Accent 3"/>
    <w:basedOn w:val="Normaalitaulukko"/>
    <w:uiPriority w:val="46"/>
    <w:rsid w:val="00104829"/>
    <w:pPr>
      <w:spacing w:after="0" w:line="240" w:lineRule="auto"/>
    </w:p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104829"/>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paragraph" w:customStyle="1" w:styleId="Default">
    <w:name w:val="Default"/>
    <w:rsid w:val="00820237"/>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76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fi-FI" sz="1800" b="0" i="0" baseline="0">
                <a:effectLst/>
              </a:rPr>
              <a:t>Ii 2015-19</a:t>
            </a:r>
            <a:endParaRPr lang="fi-FI"/>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fi-FI"/>
        </a:p>
      </c:txPr>
    </c:title>
    <c:autoTitleDeleted val="0"/>
    <c:plotArea>
      <c:layout/>
      <c:lineChart>
        <c:grouping val="standard"/>
        <c:varyColors val="0"/>
        <c:ser>
          <c:idx val="0"/>
          <c:order val="0"/>
          <c:tx>
            <c:strRef>
              <c:f>Taul2!$J$24</c:f>
              <c:strCache>
                <c:ptCount val="1"/>
                <c:pt idx="0">
                  <c:v>Lainaus: Kaunokirjat, aikuiset</c:v>
                </c:pt>
              </c:strCache>
            </c:strRef>
          </c:tx>
          <c:spPr>
            <a:ln w="28575" cap="rnd">
              <a:solidFill>
                <a:schemeClr val="accent1"/>
              </a:solidFill>
              <a:round/>
            </a:ln>
            <a:effectLst/>
          </c:spPr>
          <c:marker>
            <c:symbol val="none"/>
          </c:marker>
          <c:cat>
            <c:strRef>
              <c:f>Taul2!$I$25:$I$28</c:f>
              <c:strCache>
                <c:ptCount val="4"/>
                <c:pt idx="0">
                  <c:v>Ii, 2005</c:v>
                </c:pt>
                <c:pt idx="1">
                  <c:v>Ii, 2010</c:v>
                </c:pt>
                <c:pt idx="2">
                  <c:v>Ii, 2015</c:v>
                </c:pt>
                <c:pt idx="3">
                  <c:v>Ii, 2019</c:v>
                </c:pt>
              </c:strCache>
            </c:strRef>
          </c:cat>
          <c:val>
            <c:numRef>
              <c:f>Taul2!$J$25:$J$28</c:f>
              <c:numCache>
                <c:formatCode>General</c:formatCode>
                <c:ptCount val="4"/>
                <c:pt idx="0">
                  <c:v>34186</c:v>
                </c:pt>
                <c:pt idx="1">
                  <c:v>40436</c:v>
                </c:pt>
                <c:pt idx="2">
                  <c:v>36612</c:v>
                </c:pt>
                <c:pt idx="3">
                  <c:v>31820</c:v>
                </c:pt>
              </c:numCache>
            </c:numRef>
          </c:val>
          <c:smooth val="0"/>
          <c:extLst>
            <c:ext xmlns:c16="http://schemas.microsoft.com/office/drawing/2014/chart" uri="{C3380CC4-5D6E-409C-BE32-E72D297353CC}">
              <c16:uniqueId val="{00000000-BFCA-4D88-952B-96C01B0E558A}"/>
            </c:ext>
          </c:extLst>
        </c:ser>
        <c:ser>
          <c:idx val="1"/>
          <c:order val="1"/>
          <c:tx>
            <c:strRef>
              <c:f>Taul2!$K$24</c:f>
              <c:strCache>
                <c:ptCount val="1"/>
                <c:pt idx="0">
                  <c:v>Lainaus: Tietokirjat, aikuiset</c:v>
                </c:pt>
              </c:strCache>
            </c:strRef>
          </c:tx>
          <c:spPr>
            <a:ln w="28575" cap="rnd">
              <a:solidFill>
                <a:schemeClr val="accent2"/>
              </a:solidFill>
              <a:round/>
            </a:ln>
            <a:effectLst/>
          </c:spPr>
          <c:marker>
            <c:symbol val="none"/>
          </c:marker>
          <c:cat>
            <c:strRef>
              <c:f>Taul2!$I$25:$I$28</c:f>
              <c:strCache>
                <c:ptCount val="4"/>
                <c:pt idx="0">
                  <c:v>Ii, 2005</c:v>
                </c:pt>
                <c:pt idx="1">
                  <c:v>Ii, 2010</c:v>
                </c:pt>
                <c:pt idx="2">
                  <c:v>Ii, 2015</c:v>
                </c:pt>
                <c:pt idx="3">
                  <c:v>Ii, 2019</c:v>
                </c:pt>
              </c:strCache>
            </c:strRef>
          </c:cat>
          <c:val>
            <c:numRef>
              <c:f>Taul2!$K$25:$K$28</c:f>
              <c:numCache>
                <c:formatCode>General</c:formatCode>
                <c:ptCount val="4"/>
                <c:pt idx="0">
                  <c:v>26318</c:v>
                </c:pt>
                <c:pt idx="1">
                  <c:v>33926</c:v>
                </c:pt>
                <c:pt idx="2">
                  <c:v>28454</c:v>
                </c:pt>
                <c:pt idx="3">
                  <c:v>26044</c:v>
                </c:pt>
              </c:numCache>
            </c:numRef>
          </c:val>
          <c:smooth val="0"/>
          <c:extLst>
            <c:ext xmlns:c16="http://schemas.microsoft.com/office/drawing/2014/chart" uri="{C3380CC4-5D6E-409C-BE32-E72D297353CC}">
              <c16:uniqueId val="{00000001-BFCA-4D88-952B-96C01B0E558A}"/>
            </c:ext>
          </c:extLst>
        </c:ser>
        <c:ser>
          <c:idx val="2"/>
          <c:order val="2"/>
          <c:tx>
            <c:strRef>
              <c:f>Taul2!$L$24</c:f>
              <c:strCache>
                <c:ptCount val="1"/>
                <c:pt idx="0">
                  <c:v>Lainaus: Aikuiset</c:v>
                </c:pt>
              </c:strCache>
            </c:strRef>
          </c:tx>
          <c:spPr>
            <a:ln w="76200" cap="rnd">
              <a:solidFill>
                <a:schemeClr val="accent3"/>
              </a:solidFill>
              <a:round/>
            </a:ln>
            <a:effectLst/>
          </c:spPr>
          <c:marker>
            <c:symbol val="none"/>
          </c:marker>
          <c:cat>
            <c:strRef>
              <c:f>Taul2!$I$25:$I$28</c:f>
              <c:strCache>
                <c:ptCount val="4"/>
                <c:pt idx="0">
                  <c:v>Ii, 2005</c:v>
                </c:pt>
                <c:pt idx="1">
                  <c:v>Ii, 2010</c:v>
                </c:pt>
                <c:pt idx="2">
                  <c:v>Ii, 2015</c:v>
                </c:pt>
                <c:pt idx="3">
                  <c:v>Ii, 2019</c:v>
                </c:pt>
              </c:strCache>
            </c:strRef>
          </c:cat>
          <c:val>
            <c:numRef>
              <c:f>Taul2!$L$25:$L$28</c:f>
              <c:numCache>
                <c:formatCode>General</c:formatCode>
                <c:ptCount val="4"/>
                <c:pt idx="0">
                  <c:v>60504</c:v>
                </c:pt>
                <c:pt idx="1">
                  <c:v>74362</c:v>
                </c:pt>
                <c:pt idx="2">
                  <c:v>65066</c:v>
                </c:pt>
                <c:pt idx="3">
                  <c:v>57864</c:v>
                </c:pt>
              </c:numCache>
            </c:numRef>
          </c:val>
          <c:smooth val="0"/>
          <c:extLst>
            <c:ext xmlns:c16="http://schemas.microsoft.com/office/drawing/2014/chart" uri="{C3380CC4-5D6E-409C-BE32-E72D297353CC}">
              <c16:uniqueId val="{00000002-BFCA-4D88-952B-96C01B0E558A}"/>
            </c:ext>
          </c:extLst>
        </c:ser>
        <c:ser>
          <c:idx val="3"/>
          <c:order val="3"/>
          <c:tx>
            <c:strRef>
              <c:f>Taul2!$M$24</c:f>
              <c:strCache>
                <c:ptCount val="1"/>
                <c:pt idx="0">
                  <c:v>Lainaus: Kaunokirjat, lapset</c:v>
                </c:pt>
              </c:strCache>
            </c:strRef>
          </c:tx>
          <c:spPr>
            <a:ln w="28575" cap="rnd">
              <a:solidFill>
                <a:schemeClr val="accent4"/>
              </a:solidFill>
              <a:round/>
            </a:ln>
            <a:effectLst/>
          </c:spPr>
          <c:marker>
            <c:symbol val="none"/>
          </c:marker>
          <c:cat>
            <c:strRef>
              <c:f>Taul2!$I$25:$I$28</c:f>
              <c:strCache>
                <c:ptCount val="4"/>
                <c:pt idx="0">
                  <c:v>Ii, 2005</c:v>
                </c:pt>
                <c:pt idx="1">
                  <c:v>Ii, 2010</c:v>
                </c:pt>
                <c:pt idx="2">
                  <c:v>Ii, 2015</c:v>
                </c:pt>
                <c:pt idx="3">
                  <c:v>Ii, 2019</c:v>
                </c:pt>
              </c:strCache>
            </c:strRef>
          </c:cat>
          <c:val>
            <c:numRef>
              <c:f>Taul2!$M$25:$M$28</c:f>
              <c:numCache>
                <c:formatCode>General</c:formatCode>
                <c:ptCount val="4"/>
                <c:pt idx="0">
                  <c:v>39473</c:v>
                </c:pt>
                <c:pt idx="1">
                  <c:v>60994</c:v>
                </c:pt>
                <c:pt idx="2">
                  <c:v>61197</c:v>
                </c:pt>
                <c:pt idx="3">
                  <c:v>71444</c:v>
                </c:pt>
              </c:numCache>
            </c:numRef>
          </c:val>
          <c:smooth val="0"/>
          <c:extLst>
            <c:ext xmlns:c16="http://schemas.microsoft.com/office/drawing/2014/chart" uri="{C3380CC4-5D6E-409C-BE32-E72D297353CC}">
              <c16:uniqueId val="{00000003-BFCA-4D88-952B-96C01B0E558A}"/>
            </c:ext>
          </c:extLst>
        </c:ser>
        <c:ser>
          <c:idx val="4"/>
          <c:order val="4"/>
          <c:tx>
            <c:strRef>
              <c:f>Taul2!$N$24</c:f>
              <c:strCache>
                <c:ptCount val="1"/>
                <c:pt idx="0">
                  <c:v>Lainaus: Tietokirjat, lapset</c:v>
                </c:pt>
              </c:strCache>
            </c:strRef>
          </c:tx>
          <c:spPr>
            <a:ln w="28575" cap="rnd">
              <a:solidFill>
                <a:schemeClr val="accent5"/>
              </a:solidFill>
              <a:round/>
            </a:ln>
            <a:effectLst/>
          </c:spPr>
          <c:marker>
            <c:symbol val="none"/>
          </c:marker>
          <c:cat>
            <c:strRef>
              <c:f>Taul2!$I$25:$I$28</c:f>
              <c:strCache>
                <c:ptCount val="4"/>
                <c:pt idx="0">
                  <c:v>Ii, 2005</c:v>
                </c:pt>
                <c:pt idx="1">
                  <c:v>Ii, 2010</c:v>
                </c:pt>
                <c:pt idx="2">
                  <c:v>Ii, 2015</c:v>
                </c:pt>
                <c:pt idx="3">
                  <c:v>Ii, 2019</c:v>
                </c:pt>
              </c:strCache>
            </c:strRef>
          </c:cat>
          <c:val>
            <c:numRef>
              <c:f>Taul2!$N$25:$N$28</c:f>
              <c:numCache>
                <c:formatCode>General</c:formatCode>
                <c:ptCount val="4"/>
                <c:pt idx="0">
                  <c:v>2865</c:v>
                </c:pt>
                <c:pt idx="1">
                  <c:v>5124</c:v>
                </c:pt>
                <c:pt idx="2">
                  <c:v>5049</c:v>
                </c:pt>
                <c:pt idx="3">
                  <c:v>7529</c:v>
                </c:pt>
              </c:numCache>
            </c:numRef>
          </c:val>
          <c:smooth val="0"/>
          <c:extLst>
            <c:ext xmlns:c16="http://schemas.microsoft.com/office/drawing/2014/chart" uri="{C3380CC4-5D6E-409C-BE32-E72D297353CC}">
              <c16:uniqueId val="{00000004-BFCA-4D88-952B-96C01B0E558A}"/>
            </c:ext>
          </c:extLst>
        </c:ser>
        <c:ser>
          <c:idx val="5"/>
          <c:order val="5"/>
          <c:tx>
            <c:strRef>
              <c:f>Taul2!$O$24</c:f>
              <c:strCache>
                <c:ptCount val="1"/>
                <c:pt idx="0">
                  <c:v>Lainaus: Lapset</c:v>
                </c:pt>
              </c:strCache>
            </c:strRef>
          </c:tx>
          <c:spPr>
            <a:ln w="76200" cap="rnd">
              <a:solidFill>
                <a:schemeClr val="accent6"/>
              </a:solidFill>
              <a:round/>
            </a:ln>
            <a:effectLst/>
          </c:spPr>
          <c:marker>
            <c:symbol val="none"/>
          </c:marker>
          <c:cat>
            <c:strRef>
              <c:f>Taul2!$I$25:$I$28</c:f>
              <c:strCache>
                <c:ptCount val="4"/>
                <c:pt idx="0">
                  <c:v>Ii, 2005</c:v>
                </c:pt>
                <c:pt idx="1">
                  <c:v>Ii, 2010</c:v>
                </c:pt>
                <c:pt idx="2">
                  <c:v>Ii, 2015</c:v>
                </c:pt>
                <c:pt idx="3">
                  <c:v>Ii, 2019</c:v>
                </c:pt>
              </c:strCache>
            </c:strRef>
          </c:cat>
          <c:val>
            <c:numRef>
              <c:f>Taul2!$O$25:$O$28</c:f>
              <c:numCache>
                <c:formatCode>General</c:formatCode>
                <c:ptCount val="4"/>
                <c:pt idx="0">
                  <c:v>42338</c:v>
                </c:pt>
                <c:pt idx="1">
                  <c:v>66118</c:v>
                </c:pt>
                <c:pt idx="2">
                  <c:v>66246</c:v>
                </c:pt>
                <c:pt idx="3">
                  <c:v>78973</c:v>
                </c:pt>
              </c:numCache>
            </c:numRef>
          </c:val>
          <c:smooth val="0"/>
          <c:extLst>
            <c:ext xmlns:c16="http://schemas.microsoft.com/office/drawing/2014/chart" uri="{C3380CC4-5D6E-409C-BE32-E72D297353CC}">
              <c16:uniqueId val="{00000005-BFCA-4D88-952B-96C01B0E558A}"/>
            </c:ext>
          </c:extLst>
        </c:ser>
        <c:dLbls>
          <c:showLegendKey val="0"/>
          <c:showVal val="0"/>
          <c:showCatName val="0"/>
          <c:showSerName val="0"/>
          <c:showPercent val="0"/>
          <c:showBubbleSize val="0"/>
        </c:dLbls>
        <c:smooth val="0"/>
        <c:axId val="483704096"/>
        <c:axId val="483710328"/>
      </c:lineChart>
      <c:catAx>
        <c:axId val="4837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3710328"/>
        <c:crosses val="autoZero"/>
        <c:auto val="1"/>
        <c:lblAlgn val="ctr"/>
        <c:lblOffset val="100"/>
        <c:noMultiLvlLbl val="0"/>
      </c:catAx>
      <c:valAx>
        <c:axId val="48371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3704096"/>
        <c:crosses val="autoZero"/>
        <c:crossBetween val="between"/>
      </c:valAx>
      <c:spPr>
        <a:noFill/>
        <a:ln>
          <a:noFill/>
        </a:ln>
        <a:effectLst/>
      </c:spPr>
    </c:plotArea>
    <c:legend>
      <c:legendPos val="b"/>
      <c:overlay val="0"/>
      <c:spPr>
        <a:noFill/>
        <a:ln w="7620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6DB2052A80404A947204B40C052E3C"/>
        <w:category>
          <w:name w:val="Yleiset"/>
          <w:gallery w:val="placeholder"/>
        </w:category>
        <w:types>
          <w:type w:val="bbPlcHdr"/>
        </w:types>
        <w:behaviors>
          <w:behavior w:val="content"/>
        </w:behaviors>
        <w:guid w:val="{A9C955E3-A310-4D36-B41F-F207103D4B83}"/>
      </w:docPartPr>
      <w:docPartBody>
        <w:p w:rsidR="00DF7672" w:rsidRDefault="00C10B2A">
          <w:pPr>
            <w:pStyle w:val="736DB2052A80404A947204B40C052E3C"/>
          </w:pPr>
          <w:r w:rsidRPr="00D86945">
            <w:rPr>
              <w:rStyle w:val="AlaotsikkoChar"/>
              <w:b/>
              <w:lang w:bidi="fi-FI"/>
            </w:rPr>
            <w:fldChar w:fldCharType="begin"/>
          </w:r>
          <w:r w:rsidRPr="00D86945">
            <w:rPr>
              <w:rStyle w:val="AlaotsikkoChar"/>
              <w:lang w:bidi="fi-FI"/>
            </w:rPr>
            <w:instrText xml:space="preserve"> DATE  \@ "MMMM d"  \* MERGEFORMAT </w:instrText>
          </w:r>
          <w:r w:rsidRPr="00D86945">
            <w:rPr>
              <w:rStyle w:val="AlaotsikkoChar"/>
              <w:b/>
              <w:lang w:bidi="fi-FI"/>
            </w:rPr>
            <w:fldChar w:fldCharType="separate"/>
          </w:r>
          <w:r>
            <w:rPr>
              <w:rStyle w:val="AlaotsikkoChar"/>
              <w:lang w:bidi="fi-FI"/>
            </w:rPr>
            <w:t>helmikuu 17</w:t>
          </w:r>
          <w:r w:rsidRPr="00D86945">
            <w:rPr>
              <w:rStyle w:val="AlaotsikkoChar"/>
              <w:b/>
              <w:lang w:bidi="fi-FI"/>
            </w:rPr>
            <w:fldChar w:fldCharType="end"/>
          </w:r>
        </w:p>
      </w:docPartBody>
    </w:docPart>
    <w:docPart>
      <w:docPartPr>
        <w:name w:val="537339C271724B5386EE072B9B3A3986"/>
        <w:category>
          <w:name w:val="Yleiset"/>
          <w:gallery w:val="placeholder"/>
        </w:category>
        <w:types>
          <w:type w:val="bbPlcHdr"/>
        </w:types>
        <w:behaviors>
          <w:behavior w:val="content"/>
        </w:behaviors>
        <w:guid w:val="{B922A49F-AB2F-49FE-AEB9-915A378F65EA}"/>
      </w:docPartPr>
      <w:docPartBody>
        <w:p w:rsidR="00DF7672" w:rsidRDefault="00C10B2A">
          <w:pPr>
            <w:pStyle w:val="537339C271724B5386EE072B9B3A3986"/>
          </w:pPr>
          <w:r>
            <w:rPr>
              <w:lang w:bidi="fi-FI"/>
            </w:rPr>
            <w:t>YRITYKSEN NIMI</w:t>
          </w:r>
        </w:p>
      </w:docPartBody>
    </w:docPart>
    <w:docPart>
      <w:docPartPr>
        <w:name w:val="DBEEFD5C4DFA4AA2810889E91CEF3BDE"/>
        <w:category>
          <w:name w:val="Yleiset"/>
          <w:gallery w:val="placeholder"/>
        </w:category>
        <w:types>
          <w:type w:val="bbPlcHdr"/>
        </w:types>
        <w:behaviors>
          <w:behavior w:val="content"/>
        </w:behaviors>
        <w:guid w:val="{CCAF6AC5-21B8-4F48-B546-29D1CED25FB6}"/>
      </w:docPartPr>
      <w:docPartBody>
        <w:p w:rsidR="00DF7672" w:rsidRDefault="00C10B2A">
          <w:pPr>
            <w:pStyle w:val="DBEEFD5C4DFA4AA2810889E91CEF3BDE"/>
          </w:pPr>
          <w:r w:rsidRPr="00DF027C">
            <w:rPr>
              <w:lang w:bidi="fi-FI"/>
            </w:rPr>
            <w:t>Alaotsikon teksti tähän</w:t>
          </w:r>
        </w:p>
      </w:docPartBody>
    </w:docPart>
    <w:docPart>
      <w:docPartPr>
        <w:name w:val="C7FE962591E849E797C227BFFB5D9355"/>
        <w:category>
          <w:name w:val="Yleiset"/>
          <w:gallery w:val="placeholder"/>
        </w:category>
        <w:types>
          <w:type w:val="bbPlcHdr"/>
        </w:types>
        <w:behaviors>
          <w:behavior w:val="content"/>
        </w:behaviors>
        <w:guid w:val="{C8186184-77DF-4A56-9A12-A7F5C346AC4C}"/>
      </w:docPartPr>
      <w:docPartBody>
        <w:p w:rsidR="00DF7672" w:rsidRDefault="00C10B2A">
          <w:pPr>
            <w:pStyle w:val="C7FE962591E849E797C227BFFB5D9355"/>
          </w:pPr>
          <w:r w:rsidRPr="00DF027C">
            <w:rPr>
              <w:lang w:bidi="fi-FI"/>
            </w:rPr>
            <w:t>Alaotsikon teksti tähän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2A"/>
    <w:rsid w:val="00C10B2A"/>
    <w:rsid w:val="00DF7672"/>
    <w:rsid w:val="00F848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otsikko">
    <w:name w:val="Subtitle"/>
    <w:basedOn w:val="Normaali"/>
    <w:link w:val="Alaotsikko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AlaotsikkoChar">
    <w:name w:val="Alaotsikko Char"/>
    <w:basedOn w:val="Kappaleenoletusfontti"/>
    <w:link w:val="Alaotsikko"/>
    <w:uiPriority w:val="2"/>
    <w:rPr>
      <w:caps/>
      <w:color w:val="44546A" w:themeColor="text2"/>
      <w:spacing w:val="20"/>
      <w:sz w:val="32"/>
      <w:lang w:eastAsia="en-US"/>
    </w:rPr>
  </w:style>
  <w:style w:type="paragraph" w:customStyle="1" w:styleId="736DB2052A80404A947204B40C052E3C">
    <w:name w:val="736DB2052A80404A947204B40C052E3C"/>
  </w:style>
  <w:style w:type="paragraph" w:customStyle="1" w:styleId="537339C271724B5386EE072B9B3A3986">
    <w:name w:val="537339C271724B5386EE072B9B3A3986"/>
  </w:style>
  <w:style w:type="paragraph" w:customStyle="1" w:styleId="DBEEFD5C4DFA4AA2810889E91CEF3BDE">
    <w:name w:val="DBEEFD5C4DFA4AA2810889E91CEF3BDE"/>
  </w:style>
  <w:style w:type="paragraph" w:customStyle="1" w:styleId="9EB9DA7535414764BAD3768E06580E8C">
    <w:name w:val="9EB9DA7535414764BAD3768E06580E8C"/>
  </w:style>
  <w:style w:type="paragraph" w:customStyle="1" w:styleId="C7FE962591E849E797C227BFFB5D9355">
    <w:name w:val="C7FE962591E849E797C227BFFB5D93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BB49E-593A-4B7A-BC70-8F69B6B0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973</Words>
  <Characters>7889</Characters>
  <Application>Microsoft Office Word</Application>
  <DocSecurity>0</DocSecurity>
  <Lines>65</Lines>
  <Paragraphs>17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Halonen Minna</dc:creator>
  <cp:keywords/>
  <cp:lastModifiedBy>Halonen Minna</cp:lastModifiedBy>
  <cp:revision>26</cp:revision>
  <cp:lastPrinted>2022-02-17T13:59:00Z</cp:lastPrinted>
  <dcterms:created xsi:type="dcterms:W3CDTF">2022-02-17T10:34:00Z</dcterms:created>
  <dcterms:modified xsi:type="dcterms:W3CDTF">2022-02-17T14:00:00Z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